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EB" w:rsidRDefault="003673EB" w:rsidP="003673EB">
      <w:pPr>
        <w:pStyle w:val="NoSpacing"/>
        <w:jc w:val="both"/>
        <w:rPr>
          <w:rFonts w:cstheme="minorHAnsi"/>
          <w:b/>
          <w:sz w:val="24"/>
          <w:szCs w:val="20"/>
          <w:u w:val="single"/>
        </w:rPr>
      </w:pPr>
      <w:r w:rsidRPr="003673EB">
        <w:rPr>
          <w:rFonts w:cstheme="minorHAnsi"/>
          <w:b/>
          <w:sz w:val="24"/>
          <w:szCs w:val="20"/>
          <w:u w:val="single"/>
        </w:rPr>
        <w:t>Introduction</w:t>
      </w:r>
    </w:p>
    <w:p w:rsidR="003673EB" w:rsidRPr="003673EB" w:rsidRDefault="003673EB" w:rsidP="003673EB">
      <w:pPr>
        <w:pStyle w:val="NoSpacing"/>
        <w:jc w:val="both"/>
        <w:rPr>
          <w:rFonts w:cstheme="minorHAnsi"/>
          <w:b/>
          <w:sz w:val="24"/>
          <w:szCs w:val="20"/>
          <w:u w:val="single"/>
        </w:rPr>
      </w:pPr>
    </w:p>
    <w:p w:rsidR="003673EB" w:rsidRPr="003673EB" w:rsidRDefault="003673EB" w:rsidP="003673EB">
      <w:pPr>
        <w:jc w:val="both"/>
        <w:rPr>
          <w:rFonts w:cstheme="minorHAnsi"/>
          <w:bCs/>
          <w:iCs/>
          <w:sz w:val="20"/>
          <w:szCs w:val="20"/>
        </w:rPr>
      </w:pPr>
      <w:hyperlink r:id="rId8" w:history="1">
        <w:r w:rsidRPr="003673EB">
          <w:rPr>
            <w:rFonts w:cstheme="minorHAnsi"/>
            <w:bCs/>
            <w:iCs/>
            <w:sz w:val="20"/>
            <w:szCs w:val="20"/>
          </w:rPr>
          <w:t>Warwickshire Wildlife Trust</w:t>
        </w:r>
      </w:hyperlink>
      <w:r w:rsidRPr="003673EB">
        <w:rPr>
          <w:rFonts w:cstheme="minorHAnsi"/>
          <w:bCs/>
          <w:iCs/>
          <w:sz w:val="20"/>
          <w:szCs w:val="20"/>
        </w:rPr>
        <w:t xml:space="preserve"> (WWT) is one of the 46 UK Wildlife Trusts. Established in 1970 we are a community organisation in every sense governed by 14 trustees elected from a membership of 23,500 people, 99% of whom live in the county, and supported by over 500 active volunteers. We manage an estate covering 1,000 ha in Warwickshire, Coventry and Solihull and no one living or working in that area is more than 6 miles from one of our 65 nature reserves. More than 25,000 local children joined in our environmental education programme last year, and thousands more people came to our two visitor centres at Brandon Marsh and Solihull, or took part in our vibrant and varied programme of events. </w:t>
      </w:r>
    </w:p>
    <w:p w:rsidR="003673EB" w:rsidRPr="003673EB" w:rsidRDefault="003673EB" w:rsidP="003673EB">
      <w:pPr>
        <w:jc w:val="both"/>
        <w:rPr>
          <w:rFonts w:cstheme="minorHAnsi"/>
          <w:bCs/>
          <w:iCs/>
          <w:sz w:val="20"/>
          <w:szCs w:val="20"/>
        </w:rPr>
      </w:pPr>
      <w:r w:rsidRPr="003673EB">
        <w:rPr>
          <w:rFonts w:cstheme="minorHAnsi"/>
          <w:bCs/>
          <w:iCs/>
          <w:sz w:val="20"/>
          <w:szCs w:val="20"/>
        </w:rPr>
        <w:t xml:space="preserve">Our reach is also national, as members of the federal structure of Wildlife Trusts we are part of a collective covering the whole of the UK with 800,000 members, 40,000 volunteers and 2,500 nature reserves, working together through a small central unit (the </w:t>
      </w:r>
      <w:hyperlink r:id="rId9" w:history="1">
        <w:r w:rsidRPr="003673EB">
          <w:rPr>
            <w:rFonts w:cstheme="minorHAnsi"/>
            <w:bCs/>
            <w:iCs/>
            <w:sz w:val="20"/>
            <w:szCs w:val="20"/>
          </w:rPr>
          <w:t>Royal Society of Wildlife Trusts</w:t>
        </w:r>
      </w:hyperlink>
      <w:r w:rsidRPr="003673EB">
        <w:rPr>
          <w:rFonts w:cstheme="minorHAnsi"/>
          <w:bCs/>
          <w:iCs/>
          <w:sz w:val="20"/>
          <w:szCs w:val="20"/>
        </w:rPr>
        <w:t xml:space="preserve">). The Wildlife Trusts have a vision of a society where there is more wildlife, more wild places and more people with a strong connection to the natural world. We believe that human beings are part of the natural world, valuable in its own right and as the foundation of our health and wellbeing, as well as our economic prosperity. Being physically and emotionally in touch with wild plants and animals, and with places where they thrive, contributes to our mental and physical health. </w:t>
      </w:r>
    </w:p>
    <w:p w:rsidR="003673EB" w:rsidRPr="003673EB" w:rsidRDefault="003673EB" w:rsidP="003673EB">
      <w:pPr>
        <w:jc w:val="both"/>
        <w:rPr>
          <w:rFonts w:cstheme="minorHAnsi"/>
          <w:iCs/>
          <w:sz w:val="20"/>
          <w:szCs w:val="20"/>
        </w:rPr>
      </w:pPr>
      <w:r w:rsidRPr="003673EB">
        <w:rPr>
          <w:rFonts w:cstheme="minorHAnsi"/>
          <w:iCs/>
          <w:sz w:val="20"/>
          <w:szCs w:val="20"/>
        </w:rPr>
        <w:t>The Tame Valley Wetlands Landscape Partnership (TVWLP) is led by Warwickshire Wildlife Trust with over 20 partners, including local, regional and national bodies such as the Environment Agency, Natural England, Parish, Borough and County Councils, the RSPB and Staffordshire Wildlife Trust.</w:t>
      </w:r>
    </w:p>
    <w:p w:rsidR="003673EB" w:rsidRPr="003673EB" w:rsidRDefault="003673EB" w:rsidP="003673EB">
      <w:pPr>
        <w:jc w:val="both"/>
        <w:rPr>
          <w:rFonts w:cstheme="minorHAnsi"/>
          <w:iCs/>
          <w:sz w:val="20"/>
          <w:szCs w:val="20"/>
        </w:rPr>
      </w:pPr>
      <w:r w:rsidRPr="003673EB">
        <w:rPr>
          <w:rFonts w:cstheme="minorHAnsi"/>
          <w:iCs/>
          <w:sz w:val="20"/>
          <w:szCs w:val="20"/>
          <w:lang w:eastAsia="en-GB"/>
        </w:rPr>
        <w:t>The Partnership is working towards the vision that ‘by 2030, the Tame Valley Wetlands will be a high quality, well-known and valued landscape, rich in wildlife, beauty and culture for all to enjoy’.</w:t>
      </w:r>
      <w:r w:rsidRPr="003673EB">
        <w:rPr>
          <w:rFonts w:cstheme="minorHAnsi"/>
          <w:iCs/>
          <w:sz w:val="20"/>
          <w:szCs w:val="20"/>
        </w:rPr>
        <w:t xml:space="preserve"> </w:t>
      </w:r>
    </w:p>
    <w:p w:rsidR="003673EB" w:rsidRPr="003673EB" w:rsidRDefault="003673EB" w:rsidP="003673EB">
      <w:pPr>
        <w:jc w:val="both"/>
        <w:rPr>
          <w:rFonts w:cstheme="minorHAnsi"/>
          <w:iCs/>
          <w:sz w:val="20"/>
          <w:szCs w:val="20"/>
          <w:lang w:eastAsia="en-GB"/>
        </w:rPr>
      </w:pPr>
      <w:r w:rsidRPr="003673EB">
        <w:rPr>
          <w:rFonts w:cstheme="minorHAnsi"/>
          <w:iCs/>
          <w:sz w:val="20"/>
          <w:szCs w:val="20"/>
          <w:lang w:eastAsia="en-GB"/>
        </w:rPr>
        <w:t>The Tame Valley Wetlands is a unique and hidden landscape vital for people and wildlife. Located between Birmingham and Tamworth in North Warwickshire and south-east Staffordshire, it includes 29 kilometres of the River Tame, important tributaries and the canal corridor, as well as over 1,000 hectares of wetland habitat. In 2017, the area was designated as a Nature Improvement Area; the first in Warwickshire, Coventry and Solihull.</w:t>
      </w:r>
    </w:p>
    <w:p w:rsidR="003673EB" w:rsidRPr="003673EB" w:rsidRDefault="003673EB" w:rsidP="003673EB">
      <w:pPr>
        <w:jc w:val="both"/>
        <w:rPr>
          <w:rFonts w:cstheme="minorHAnsi"/>
          <w:iCs/>
          <w:sz w:val="20"/>
          <w:szCs w:val="20"/>
          <w:lang w:eastAsia="en-GB"/>
        </w:rPr>
      </w:pPr>
      <w:r w:rsidRPr="003673EB">
        <w:rPr>
          <w:rFonts w:cstheme="minorHAnsi"/>
          <w:iCs/>
          <w:sz w:val="20"/>
          <w:szCs w:val="20"/>
          <w:lang w:eastAsia="en-GB"/>
        </w:rPr>
        <w:t>Between 2014 and 2019 the Partnership delivered a £2.5 million Landscape Partnership Scheme, supported by the Heritage Lottery Fund. The Partnership is now working towards a sustainable future, continuing to act as an important collective voice and an active delivery agent, linking organisations and local communities together through a core delivery team in order to deliver its exciting 2030 vision.</w:t>
      </w:r>
    </w:p>
    <w:p w:rsidR="003673EB" w:rsidRPr="003673EB" w:rsidRDefault="003673EB" w:rsidP="003673EB">
      <w:pPr>
        <w:jc w:val="both"/>
        <w:rPr>
          <w:rFonts w:cstheme="minorHAnsi"/>
          <w:iCs/>
          <w:sz w:val="20"/>
          <w:szCs w:val="20"/>
          <w:lang w:eastAsia="en-GB"/>
        </w:rPr>
      </w:pPr>
      <w:r w:rsidRPr="003673EB">
        <w:rPr>
          <w:rFonts w:cstheme="minorHAnsi"/>
          <w:iCs/>
          <w:sz w:val="20"/>
          <w:szCs w:val="20"/>
          <w:lang w:eastAsia="en-GB"/>
        </w:rPr>
        <w:t>This post is initially for 18 months with intention to extend with further funding being secured.</w:t>
      </w:r>
    </w:p>
    <w:p w:rsidR="003673EB" w:rsidRPr="003673EB" w:rsidRDefault="003673EB" w:rsidP="003673EB">
      <w:pPr>
        <w:pStyle w:val="NoSpacing"/>
        <w:jc w:val="both"/>
        <w:rPr>
          <w:rFonts w:cstheme="minorHAnsi"/>
          <w:sz w:val="20"/>
          <w:szCs w:val="20"/>
        </w:rPr>
      </w:pPr>
      <w:r w:rsidRPr="003673EB">
        <w:rPr>
          <w:rFonts w:cstheme="minorHAnsi"/>
          <w:sz w:val="20"/>
          <w:szCs w:val="20"/>
        </w:rPr>
        <w:t>Ed Green</w:t>
      </w:r>
    </w:p>
    <w:p w:rsidR="003673EB" w:rsidRPr="003673EB" w:rsidRDefault="003673EB" w:rsidP="003673EB">
      <w:pPr>
        <w:pStyle w:val="NoSpacing"/>
        <w:jc w:val="both"/>
        <w:rPr>
          <w:rFonts w:cstheme="minorHAnsi"/>
          <w:sz w:val="20"/>
          <w:szCs w:val="20"/>
        </w:rPr>
      </w:pPr>
      <w:r w:rsidRPr="003673EB">
        <w:rPr>
          <w:rFonts w:cstheme="minorHAnsi"/>
          <w:sz w:val="20"/>
          <w:szCs w:val="20"/>
        </w:rPr>
        <w:t>Chief Executive</w:t>
      </w:r>
    </w:p>
    <w:p w:rsidR="003673EB" w:rsidRPr="003673EB" w:rsidRDefault="003673EB" w:rsidP="003673EB">
      <w:pPr>
        <w:pStyle w:val="NoSpacing"/>
        <w:jc w:val="both"/>
        <w:rPr>
          <w:rFonts w:cstheme="minorHAnsi"/>
          <w:b/>
          <w:color w:val="000000" w:themeColor="text1"/>
          <w:sz w:val="20"/>
          <w:szCs w:val="20"/>
        </w:rPr>
      </w:pPr>
      <w:r w:rsidRPr="003673EB">
        <w:rPr>
          <w:rFonts w:cstheme="minorHAnsi"/>
          <w:sz w:val="20"/>
          <w:szCs w:val="20"/>
        </w:rPr>
        <w:t>Warwickshire Wildlife Trust</w:t>
      </w:r>
    </w:p>
    <w:p w:rsidR="003673EB" w:rsidRPr="003673EB" w:rsidRDefault="003673EB" w:rsidP="003673EB">
      <w:pPr>
        <w:pStyle w:val="NoSpacing"/>
        <w:jc w:val="both"/>
        <w:rPr>
          <w:rFonts w:cstheme="minorHAnsi"/>
          <w:b/>
          <w:color w:val="000000" w:themeColor="text1"/>
          <w:sz w:val="20"/>
          <w:szCs w:val="20"/>
        </w:rPr>
      </w:pPr>
    </w:p>
    <w:p w:rsidR="003673EB" w:rsidRPr="003673EB" w:rsidRDefault="003673EB" w:rsidP="003673EB">
      <w:pPr>
        <w:pStyle w:val="NoSpacing"/>
        <w:jc w:val="both"/>
        <w:rPr>
          <w:rFonts w:cstheme="minorHAnsi"/>
          <w:b/>
          <w:color w:val="000000" w:themeColor="text1"/>
          <w:sz w:val="20"/>
          <w:szCs w:val="20"/>
        </w:rPr>
      </w:pPr>
    </w:p>
    <w:p w:rsidR="003673EB" w:rsidRP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Default="003673EB" w:rsidP="003673EB">
      <w:pPr>
        <w:pStyle w:val="NoSpacing"/>
        <w:jc w:val="both"/>
        <w:rPr>
          <w:rFonts w:cstheme="minorHAnsi"/>
          <w:b/>
          <w:color w:val="000000" w:themeColor="text1"/>
          <w:sz w:val="20"/>
          <w:szCs w:val="20"/>
        </w:rPr>
      </w:pPr>
    </w:p>
    <w:p w:rsidR="003673EB" w:rsidRPr="003673EB" w:rsidRDefault="003673EB" w:rsidP="003673EB">
      <w:pPr>
        <w:pStyle w:val="NoSpacing"/>
        <w:jc w:val="both"/>
        <w:rPr>
          <w:rFonts w:cstheme="minorHAnsi"/>
          <w:b/>
          <w:color w:val="000000" w:themeColor="text1"/>
          <w:sz w:val="20"/>
          <w:szCs w:val="20"/>
        </w:rPr>
      </w:pPr>
    </w:p>
    <w:p w:rsidR="003673EB" w:rsidRPr="003673EB" w:rsidRDefault="003673EB" w:rsidP="003673EB">
      <w:pPr>
        <w:pStyle w:val="NoSpacing"/>
        <w:jc w:val="both"/>
        <w:rPr>
          <w:rFonts w:cstheme="minorHAnsi"/>
          <w:b/>
          <w:color w:val="000000" w:themeColor="text1"/>
          <w:sz w:val="20"/>
          <w:szCs w:val="20"/>
        </w:rPr>
      </w:pPr>
    </w:p>
    <w:p w:rsidR="003673EB" w:rsidRPr="003673EB" w:rsidRDefault="003673EB" w:rsidP="003673EB">
      <w:pPr>
        <w:pStyle w:val="NoSpacing"/>
        <w:rPr>
          <w:rFonts w:cstheme="minorHAnsi"/>
          <w:b/>
          <w:color w:val="000000" w:themeColor="text1"/>
          <w:sz w:val="24"/>
          <w:szCs w:val="20"/>
        </w:rPr>
      </w:pPr>
      <w:r w:rsidRPr="003673EB">
        <w:rPr>
          <w:rFonts w:cstheme="minorHAnsi"/>
          <w:b/>
          <w:color w:val="000000" w:themeColor="text1"/>
          <w:sz w:val="24"/>
          <w:szCs w:val="20"/>
        </w:rPr>
        <w:t>Water &amp; Habitats Specialist Officer (Tame Valley Wetlands)</w:t>
      </w:r>
    </w:p>
    <w:p w:rsidR="003673EB" w:rsidRPr="003673EB" w:rsidRDefault="003673EB" w:rsidP="003673EB">
      <w:pPr>
        <w:pStyle w:val="NoSpacing"/>
        <w:jc w:val="both"/>
        <w:rPr>
          <w:rFonts w:cstheme="minorHAnsi"/>
          <w:b/>
          <w:color w:val="000000" w:themeColor="text1"/>
          <w:sz w:val="24"/>
          <w:szCs w:val="20"/>
        </w:rPr>
      </w:pPr>
    </w:p>
    <w:p w:rsidR="003673EB" w:rsidRPr="003673EB" w:rsidRDefault="003673EB" w:rsidP="003673EB">
      <w:pPr>
        <w:pStyle w:val="NoSpacing"/>
        <w:jc w:val="both"/>
        <w:rPr>
          <w:rFonts w:cstheme="minorHAnsi"/>
          <w:b/>
          <w:color w:val="000000" w:themeColor="text1"/>
          <w:sz w:val="24"/>
          <w:szCs w:val="20"/>
          <w:u w:val="single"/>
        </w:rPr>
      </w:pPr>
      <w:r w:rsidRPr="003673EB">
        <w:rPr>
          <w:rFonts w:cstheme="minorHAnsi"/>
          <w:b/>
          <w:color w:val="000000" w:themeColor="text1"/>
          <w:sz w:val="24"/>
          <w:szCs w:val="20"/>
          <w:u w:val="single"/>
        </w:rPr>
        <w:t>Job Description</w:t>
      </w:r>
    </w:p>
    <w:p w:rsidR="003673EB" w:rsidRPr="003673EB" w:rsidRDefault="003673EB" w:rsidP="003673EB">
      <w:pPr>
        <w:pStyle w:val="NoSpacing"/>
        <w:jc w:val="both"/>
        <w:rPr>
          <w:rFonts w:cstheme="minorHAns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6945"/>
      </w:tblGrid>
      <w:tr w:rsidR="003673EB" w:rsidRPr="003673EB" w:rsidTr="00890746">
        <w:tc>
          <w:tcPr>
            <w:tcW w:w="2093" w:type="dxa"/>
          </w:tcPr>
          <w:p w:rsidR="003673EB" w:rsidRPr="003673EB" w:rsidRDefault="003673EB" w:rsidP="00890746">
            <w:pPr>
              <w:pStyle w:val="NoSpacing"/>
              <w:jc w:val="both"/>
              <w:rPr>
                <w:rFonts w:cstheme="minorHAnsi"/>
                <w:b/>
                <w:color w:val="000000" w:themeColor="text1"/>
                <w:sz w:val="20"/>
                <w:szCs w:val="20"/>
              </w:rPr>
            </w:pPr>
            <w:r w:rsidRPr="003673EB">
              <w:rPr>
                <w:rFonts w:cstheme="minorHAnsi"/>
                <w:b/>
                <w:color w:val="000000" w:themeColor="text1"/>
                <w:sz w:val="20"/>
                <w:szCs w:val="20"/>
              </w:rPr>
              <w:t xml:space="preserve">Accountable to: </w:t>
            </w:r>
          </w:p>
        </w:tc>
        <w:tc>
          <w:tcPr>
            <w:tcW w:w="7149" w:type="dxa"/>
          </w:tcPr>
          <w:p w:rsidR="003673EB" w:rsidRPr="003673EB" w:rsidRDefault="003673EB" w:rsidP="00890746">
            <w:pPr>
              <w:pStyle w:val="NoSpacing"/>
              <w:jc w:val="both"/>
              <w:rPr>
                <w:rFonts w:cstheme="minorHAnsi"/>
                <w:color w:val="000000" w:themeColor="text1"/>
                <w:sz w:val="20"/>
                <w:szCs w:val="20"/>
              </w:rPr>
            </w:pPr>
            <w:r w:rsidRPr="003673EB">
              <w:rPr>
                <w:rFonts w:cstheme="minorHAnsi"/>
                <w:color w:val="000000" w:themeColor="text1"/>
                <w:sz w:val="20"/>
                <w:szCs w:val="20"/>
              </w:rPr>
              <w:t>Tame Valley Wetlands Development Manager</w:t>
            </w:r>
          </w:p>
          <w:p w:rsidR="003673EB" w:rsidRPr="003673EB" w:rsidRDefault="003673EB" w:rsidP="00890746">
            <w:pPr>
              <w:pStyle w:val="NoSpacing"/>
              <w:jc w:val="both"/>
              <w:rPr>
                <w:rFonts w:cstheme="minorHAnsi"/>
                <w:color w:val="000000" w:themeColor="text1"/>
                <w:sz w:val="20"/>
                <w:szCs w:val="20"/>
              </w:rPr>
            </w:pPr>
          </w:p>
        </w:tc>
      </w:tr>
      <w:tr w:rsidR="003673EB" w:rsidRPr="003673EB" w:rsidTr="00890746">
        <w:tc>
          <w:tcPr>
            <w:tcW w:w="2093" w:type="dxa"/>
          </w:tcPr>
          <w:p w:rsidR="003673EB" w:rsidRPr="003673EB" w:rsidRDefault="003673EB" w:rsidP="00890746">
            <w:pPr>
              <w:pStyle w:val="NoSpacing"/>
              <w:jc w:val="both"/>
              <w:rPr>
                <w:rFonts w:cstheme="minorHAnsi"/>
                <w:b/>
                <w:color w:val="000000" w:themeColor="text1"/>
                <w:sz w:val="20"/>
                <w:szCs w:val="20"/>
              </w:rPr>
            </w:pPr>
            <w:r w:rsidRPr="003673EB">
              <w:rPr>
                <w:rFonts w:cstheme="minorHAnsi"/>
                <w:b/>
                <w:color w:val="000000" w:themeColor="text1"/>
                <w:sz w:val="20"/>
                <w:szCs w:val="20"/>
              </w:rPr>
              <w:t>Location:</w:t>
            </w:r>
          </w:p>
        </w:tc>
        <w:tc>
          <w:tcPr>
            <w:tcW w:w="7149" w:type="dxa"/>
          </w:tcPr>
          <w:p w:rsidR="003673EB" w:rsidRPr="003673EB" w:rsidRDefault="003673EB" w:rsidP="00890746">
            <w:pPr>
              <w:pStyle w:val="NoSpacing"/>
              <w:jc w:val="both"/>
              <w:rPr>
                <w:rFonts w:cstheme="minorHAnsi"/>
                <w:color w:val="000000" w:themeColor="text1"/>
                <w:sz w:val="20"/>
                <w:szCs w:val="20"/>
              </w:rPr>
            </w:pPr>
            <w:r w:rsidRPr="003673EB">
              <w:rPr>
                <w:rFonts w:cstheme="minorHAnsi"/>
                <w:color w:val="000000" w:themeColor="text1"/>
                <w:sz w:val="20"/>
                <w:szCs w:val="20"/>
              </w:rPr>
              <w:t>Hams Hall Environmental Centre, B46 1GA, with travel across the Tame Valley Wetlands and wider catchment</w:t>
            </w:r>
          </w:p>
          <w:p w:rsidR="003673EB" w:rsidRPr="003673EB" w:rsidRDefault="003673EB" w:rsidP="00890746">
            <w:pPr>
              <w:pStyle w:val="NoSpacing"/>
              <w:jc w:val="both"/>
              <w:rPr>
                <w:rFonts w:cstheme="minorHAnsi"/>
                <w:color w:val="000000" w:themeColor="text1"/>
                <w:sz w:val="20"/>
                <w:szCs w:val="20"/>
              </w:rPr>
            </w:pPr>
          </w:p>
        </w:tc>
      </w:tr>
      <w:tr w:rsidR="003673EB" w:rsidRPr="003673EB" w:rsidTr="00890746">
        <w:trPr>
          <w:trHeight w:val="247"/>
        </w:trPr>
        <w:tc>
          <w:tcPr>
            <w:tcW w:w="2093" w:type="dxa"/>
          </w:tcPr>
          <w:p w:rsidR="003673EB" w:rsidRPr="003673EB" w:rsidRDefault="003673EB" w:rsidP="00890746">
            <w:pPr>
              <w:pStyle w:val="NoSpacing"/>
              <w:jc w:val="both"/>
              <w:rPr>
                <w:rFonts w:cstheme="minorHAnsi"/>
                <w:b/>
                <w:color w:val="000000" w:themeColor="text1"/>
                <w:sz w:val="20"/>
                <w:szCs w:val="20"/>
              </w:rPr>
            </w:pPr>
            <w:r w:rsidRPr="003673EB">
              <w:rPr>
                <w:rFonts w:cstheme="minorHAnsi"/>
                <w:b/>
                <w:color w:val="000000" w:themeColor="text1"/>
                <w:sz w:val="20"/>
                <w:szCs w:val="20"/>
              </w:rPr>
              <w:t xml:space="preserve">Remuneration: </w:t>
            </w:r>
          </w:p>
        </w:tc>
        <w:tc>
          <w:tcPr>
            <w:tcW w:w="7149" w:type="dxa"/>
          </w:tcPr>
          <w:p w:rsidR="003673EB" w:rsidRPr="003673EB" w:rsidRDefault="003673EB" w:rsidP="00890746">
            <w:pPr>
              <w:pStyle w:val="NoSpacing"/>
              <w:jc w:val="both"/>
              <w:rPr>
                <w:rFonts w:cstheme="minorHAnsi"/>
                <w:color w:val="000000" w:themeColor="text1"/>
                <w:sz w:val="20"/>
                <w:szCs w:val="20"/>
                <w:highlight w:val="yellow"/>
              </w:rPr>
            </w:pPr>
            <w:r w:rsidRPr="003673EB">
              <w:rPr>
                <w:rFonts w:cstheme="minorHAnsi"/>
                <w:sz w:val="20"/>
                <w:szCs w:val="20"/>
              </w:rPr>
              <w:t>Grade 2b: £19,380 - £26,520</w:t>
            </w:r>
          </w:p>
        </w:tc>
      </w:tr>
      <w:tr w:rsidR="003673EB" w:rsidRPr="003673EB" w:rsidTr="00890746">
        <w:trPr>
          <w:trHeight w:val="80"/>
        </w:trPr>
        <w:tc>
          <w:tcPr>
            <w:tcW w:w="2093" w:type="dxa"/>
          </w:tcPr>
          <w:p w:rsidR="003673EB" w:rsidRPr="003673EB" w:rsidRDefault="003673EB" w:rsidP="00890746">
            <w:pPr>
              <w:pStyle w:val="NoSpacing"/>
              <w:jc w:val="both"/>
              <w:rPr>
                <w:rFonts w:cstheme="minorHAnsi"/>
                <w:b/>
                <w:color w:val="000000" w:themeColor="text1"/>
                <w:sz w:val="20"/>
                <w:szCs w:val="20"/>
              </w:rPr>
            </w:pPr>
          </w:p>
        </w:tc>
        <w:tc>
          <w:tcPr>
            <w:tcW w:w="7149" w:type="dxa"/>
          </w:tcPr>
          <w:p w:rsidR="003673EB" w:rsidRPr="003673EB" w:rsidRDefault="003673EB" w:rsidP="00890746">
            <w:pPr>
              <w:pStyle w:val="NoSpacing"/>
              <w:jc w:val="both"/>
              <w:rPr>
                <w:rFonts w:cstheme="minorHAnsi"/>
                <w:color w:val="000000" w:themeColor="text1"/>
                <w:sz w:val="20"/>
                <w:szCs w:val="20"/>
                <w:highlight w:val="yellow"/>
              </w:rPr>
            </w:pPr>
          </w:p>
        </w:tc>
      </w:tr>
      <w:tr w:rsidR="003673EB" w:rsidRPr="003673EB" w:rsidTr="00890746">
        <w:tc>
          <w:tcPr>
            <w:tcW w:w="2093" w:type="dxa"/>
          </w:tcPr>
          <w:p w:rsidR="003673EB" w:rsidRPr="003673EB" w:rsidRDefault="003673EB" w:rsidP="00890746">
            <w:pPr>
              <w:pStyle w:val="NoSpacing"/>
              <w:jc w:val="both"/>
              <w:rPr>
                <w:rFonts w:cstheme="minorHAnsi"/>
                <w:b/>
                <w:color w:val="000000" w:themeColor="text1"/>
                <w:sz w:val="20"/>
                <w:szCs w:val="20"/>
              </w:rPr>
            </w:pPr>
            <w:r w:rsidRPr="003673EB">
              <w:rPr>
                <w:rFonts w:cstheme="minorHAnsi"/>
                <w:b/>
                <w:color w:val="000000" w:themeColor="text1"/>
                <w:sz w:val="20"/>
                <w:szCs w:val="20"/>
              </w:rPr>
              <w:t xml:space="preserve">Liaison with: </w:t>
            </w:r>
          </w:p>
        </w:tc>
        <w:tc>
          <w:tcPr>
            <w:tcW w:w="7149" w:type="dxa"/>
          </w:tcPr>
          <w:p w:rsidR="003673EB" w:rsidRPr="003673EB" w:rsidRDefault="003673EB" w:rsidP="00890746">
            <w:pPr>
              <w:pStyle w:val="NoSpacing"/>
              <w:jc w:val="both"/>
              <w:rPr>
                <w:rFonts w:cstheme="minorHAnsi"/>
                <w:color w:val="000000" w:themeColor="text1"/>
                <w:sz w:val="20"/>
                <w:szCs w:val="20"/>
              </w:rPr>
            </w:pPr>
            <w:r w:rsidRPr="003673EB">
              <w:rPr>
                <w:rFonts w:cstheme="minorHAnsi"/>
                <w:color w:val="000000" w:themeColor="text1"/>
                <w:sz w:val="20"/>
                <w:szCs w:val="20"/>
              </w:rPr>
              <w:t xml:space="preserve">WWT Teams, </w:t>
            </w:r>
            <w:r w:rsidRPr="003673EB">
              <w:rPr>
                <w:rFonts w:cstheme="minorHAnsi"/>
                <w:sz w:val="20"/>
                <w:szCs w:val="20"/>
              </w:rPr>
              <w:t xml:space="preserve">Living Landscapes Team, Partner Organisations, Landowners, </w:t>
            </w:r>
            <w:r w:rsidRPr="003673EB">
              <w:rPr>
                <w:rFonts w:cstheme="minorHAnsi"/>
                <w:color w:val="000000" w:themeColor="text1"/>
                <w:sz w:val="20"/>
                <w:szCs w:val="20"/>
              </w:rPr>
              <w:t>Volunteers, Other Key Stakeholders and External Organisations, APHA and CABI, Businesses and Individuals</w:t>
            </w:r>
          </w:p>
          <w:p w:rsidR="003673EB" w:rsidRPr="003673EB" w:rsidRDefault="003673EB" w:rsidP="00890746">
            <w:pPr>
              <w:pStyle w:val="NoSpacing"/>
              <w:jc w:val="both"/>
              <w:rPr>
                <w:rFonts w:cstheme="minorHAnsi"/>
                <w:color w:val="000000" w:themeColor="text1"/>
                <w:sz w:val="20"/>
                <w:szCs w:val="20"/>
                <w:highlight w:val="yellow"/>
              </w:rPr>
            </w:pPr>
          </w:p>
        </w:tc>
      </w:tr>
      <w:tr w:rsidR="003673EB" w:rsidRPr="003673EB" w:rsidTr="00890746">
        <w:trPr>
          <w:trHeight w:val="1139"/>
        </w:trPr>
        <w:tc>
          <w:tcPr>
            <w:tcW w:w="2093" w:type="dxa"/>
          </w:tcPr>
          <w:p w:rsidR="003673EB" w:rsidRPr="003673EB" w:rsidRDefault="003673EB" w:rsidP="00890746">
            <w:pPr>
              <w:pStyle w:val="NoSpacing"/>
              <w:jc w:val="both"/>
              <w:rPr>
                <w:rFonts w:cstheme="minorHAnsi"/>
                <w:b/>
                <w:color w:val="000000" w:themeColor="text1"/>
                <w:sz w:val="20"/>
                <w:szCs w:val="20"/>
              </w:rPr>
            </w:pPr>
            <w:r w:rsidRPr="003673EB">
              <w:rPr>
                <w:rFonts w:cstheme="minorHAnsi"/>
                <w:b/>
                <w:color w:val="000000" w:themeColor="text1"/>
                <w:sz w:val="20"/>
                <w:szCs w:val="20"/>
              </w:rPr>
              <w:t>Responsible for:</w:t>
            </w:r>
          </w:p>
          <w:p w:rsidR="003673EB" w:rsidRPr="003673EB" w:rsidRDefault="003673EB" w:rsidP="00890746">
            <w:pPr>
              <w:pStyle w:val="NoSpacing"/>
              <w:jc w:val="both"/>
              <w:rPr>
                <w:rFonts w:cstheme="minorHAnsi"/>
                <w:b/>
                <w:color w:val="000000" w:themeColor="text1"/>
                <w:sz w:val="20"/>
                <w:szCs w:val="20"/>
              </w:rPr>
            </w:pPr>
          </w:p>
          <w:p w:rsidR="003673EB" w:rsidRPr="003673EB" w:rsidRDefault="003673EB" w:rsidP="00890746">
            <w:pPr>
              <w:pStyle w:val="NoSpacing"/>
              <w:jc w:val="both"/>
              <w:rPr>
                <w:rFonts w:cstheme="minorHAnsi"/>
                <w:b/>
                <w:color w:val="000000" w:themeColor="text1"/>
                <w:sz w:val="20"/>
                <w:szCs w:val="20"/>
              </w:rPr>
            </w:pPr>
            <w:r w:rsidRPr="003673EB">
              <w:rPr>
                <w:rFonts w:cstheme="minorHAnsi"/>
                <w:b/>
                <w:color w:val="000000" w:themeColor="text1"/>
                <w:sz w:val="20"/>
                <w:szCs w:val="20"/>
              </w:rPr>
              <w:t xml:space="preserve">Hours: </w:t>
            </w:r>
          </w:p>
        </w:tc>
        <w:tc>
          <w:tcPr>
            <w:tcW w:w="7149" w:type="dxa"/>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sz w:val="20"/>
                <w:szCs w:val="20"/>
              </w:rPr>
              <w:t>Contractors, Volunteers, Corporate groups</w:t>
            </w:r>
          </w:p>
          <w:p w:rsidR="003673EB" w:rsidRPr="003673EB" w:rsidRDefault="003673EB" w:rsidP="00890746">
            <w:pPr>
              <w:spacing w:after="0" w:line="240" w:lineRule="auto"/>
              <w:jc w:val="both"/>
              <w:rPr>
                <w:rFonts w:cstheme="minorHAnsi"/>
                <w:color w:val="000000" w:themeColor="text1"/>
                <w:sz w:val="20"/>
                <w:szCs w:val="20"/>
              </w:rPr>
            </w:pPr>
          </w:p>
          <w:p w:rsidR="003673EB" w:rsidRPr="003673EB" w:rsidRDefault="003673EB" w:rsidP="00890746">
            <w:pPr>
              <w:spacing w:after="0" w:line="240" w:lineRule="auto"/>
              <w:jc w:val="both"/>
              <w:rPr>
                <w:rFonts w:cstheme="minorHAnsi"/>
                <w:color w:val="000000" w:themeColor="text1"/>
                <w:sz w:val="20"/>
                <w:szCs w:val="20"/>
              </w:rPr>
            </w:pPr>
            <w:r w:rsidRPr="003673EB">
              <w:rPr>
                <w:rFonts w:cstheme="minorHAnsi"/>
                <w:color w:val="000000" w:themeColor="text1"/>
                <w:sz w:val="20"/>
                <w:szCs w:val="20"/>
              </w:rPr>
              <w:t xml:space="preserve">Full time, 35 hours per week, fixed-term 18months. </w:t>
            </w:r>
          </w:p>
          <w:p w:rsidR="003673EB" w:rsidRPr="003673EB" w:rsidRDefault="003673EB" w:rsidP="00890746">
            <w:pPr>
              <w:spacing w:after="0" w:line="240" w:lineRule="auto"/>
              <w:jc w:val="both"/>
              <w:rPr>
                <w:rFonts w:cstheme="minorHAnsi"/>
                <w:color w:val="000000" w:themeColor="text1"/>
                <w:sz w:val="20"/>
                <w:szCs w:val="20"/>
              </w:rPr>
            </w:pPr>
            <w:r w:rsidRPr="003673EB">
              <w:rPr>
                <w:rFonts w:cstheme="minorHAnsi"/>
                <w:sz w:val="20"/>
                <w:szCs w:val="20"/>
              </w:rPr>
              <w:t>The post will involve some evening and weekend working</w:t>
            </w:r>
          </w:p>
        </w:tc>
      </w:tr>
    </w:tbl>
    <w:p w:rsidR="003673EB" w:rsidRPr="003673EB" w:rsidRDefault="003673EB" w:rsidP="003673EB">
      <w:pPr>
        <w:pStyle w:val="NoSpacing"/>
        <w:jc w:val="both"/>
        <w:rPr>
          <w:rFonts w:cstheme="minorHAnsi"/>
          <w:color w:val="000000" w:themeColor="text1"/>
          <w:sz w:val="20"/>
          <w:szCs w:val="20"/>
        </w:rPr>
      </w:pPr>
    </w:p>
    <w:p w:rsidR="003673EB" w:rsidRPr="003673EB" w:rsidRDefault="003673EB" w:rsidP="003673EB">
      <w:pPr>
        <w:pStyle w:val="NoSpacing"/>
        <w:jc w:val="both"/>
        <w:rPr>
          <w:rFonts w:cstheme="minorHAnsi"/>
          <w:b/>
          <w:color w:val="000000" w:themeColor="text1"/>
          <w:sz w:val="20"/>
          <w:szCs w:val="20"/>
        </w:rPr>
      </w:pPr>
      <w:r w:rsidRPr="003673EB">
        <w:rPr>
          <w:rFonts w:cstheme="minorHAnsi"/>
          <w:b/>
          <w:color w:val="000000" w:themeColor="text1"/>
          <w:sz w:val="20"/>
          <w:szCs w:val="20"/>
        </w:rPr>
        <w:t>Job Purpose:</w:t>
      </w:r>
    </w:p>
    <w:p w:rsidR="003673EB" w:rsidRPr="003673EB" w:rsidRDefault="003673EB" w:rsidP="003673EB">
      <w:pPr>
        <w:pStyle w:val="Default"/>
        <w:jc w:val="both"/>
        <w:rPr>
          <w:rFonts w:asciiTheme="minorHAnsi" w:hAnsiTheme="minorHAnsi" w:cstheme="minorHAnsi"/>
          <w:color w:val="auto"/>
          <w:sz w:val="20"/>
          <w:szCs w:val="20"/>
        </w:rPr>
      </w:pPr>
      <w:r w:rsidRPr="003673EB">
        <w:rPr>
          <w:rFonts w:asciiTheme="minorHAnsi" w:hAnsiTheme="minorHAnsi" w:cstheme="minorHAnsi"/>
          <w:color w:val="auto"/>
          <w:sz w:val="20"/>
          <w:szCs w:val="20"/>
        </w:rPr>
        <w:t>The purpose of this post is to deliver the Trust’s agreed programme of project work as part of the Tame Valley Wetlands Landscape Partnership. Work will focus on the practical delivery of river restoration, habitat creation and management, and invasive non-native species control projects across a suite of sites in the Tame Valley Wetlands Nature Improvement Area (NIA) and wider catchment.</w:t>
      </w:r>
    </w:p>
    <w:p w:rsidR="003673EB" w:rsidRPr="003673EB" w:rsidRDefault="003673EB" w:rsidP="003673EB">
      <w:pPr>
        <w:spacing w:after="0" w:line="240" w:lineRule="auto"/>
        <w:jc w:val="both"/>
        <w:rPr>
          <w:rFonts w:cstheme="minorHAnsi"/>
          <w:sz w:val="20"/>
          <w:szCs w:val="20"/>
        </w:rPr>
      </w:pPr>
    </w:p>
    <w:p w:rsidR="003673EB" w:rsidRPr="003673EB" w:rsidRDefault="003673EB" w:rsidP="003673EB">
      <w:pPr>
        <w:pStyle w:val="NoSpacing"/>
        <w:jc w:val="both"/>
        <w:rPr>
          <w:rFonts w:cstheme="minorHAnsi"/>
          <w:sz w:val="20"/>
          <w:szCs w:val="20"/>
        </w:rPr>
      </w:pPr>
      <w:r w:rsidRPr="003673EB">
        <w:rPr>
          <w:rFonts w:cstheme="minorHAnsi"/>
          <w:sz w:val="20"/>
          <w:szCs w:val="20"/>
        </w:rPr>
        <w:t>The post holder will be responsible for safely and efficiently delivering projects with sound project and contract management, whilst generating new opportunities by promoting the Partnership and Trust’s values and vision.  The role also involves developing new projects, carrying out feasibility and securing ongoing funding and support.</w:t>
      </w:r>
    </w:p>
    <w:p w:rsidR="003673EB" w:rsidRPr="003673EB" w:rsidRDefault="003673EB" w:rsidP="003673EB">
      <w:pPr>
        <w:pStyle w:val="NoSpacing"/>
        <w:jc w:val="both"/>
        <w:rPr>
          <w:rFonts w:cstheme="minorHAnsi"/>
          <w:sz w:val="20"/>
          <w:szCs w:val="20"/>
        </w:rPr>
      </w:pPr>
    </w:p>
    <w:p w:rsidR="003673EB" w:rsidRPr="003673EB" w:rsidRDefault="003673EB" w:rsidP="003673EB">
      <w:pPr>
        <w:pStyle w:val="NoSpacing"/>
        <w:jc w:val="both"/>
        <w:rPr>
          <w:rFonts w:cstheme="minorHAnsi"/>
          <w:sz w:val="20"/>
          <w:szCs w:val="20"/>
        </w:rPr>
      </w:pPr>
      <w:r w:rsidRPr="003673EB">
        <w:rPr>
          <w:rFonts w:cstheme="minorHAnsi"/>
          <w:sz w:val="20"/>
          <w:szCs w:val="20"/>
        </w:rPr>
        <w:t xml:space="preserve">The post holder will work closely with partner organisations, landowners and stakeholders, whilst involving local people and volunteers in conservation work and project delivery. </w:t>
      </w:r>
    </w:p>
    <w:p w:rsidR="003673EB" w:rsidRPr="003673EB" w:rsidRDefault="003673EB" w:rsidP="003673EB">
      <w:pPr>
        <w:pStyle w:val="NoSpacing"/>
        <w:jc w:val="both"/>
        <w:rPr>
          <w:rFonts w:cstheme="minorHAnsi"/>
          <w:b/>
          <w:color w:val="000000" w:themeColor="text1"/>
          <w:sz w:val="20"/>
          <w:szCs w:val="20"/>
        </w:rPr>
      </w:pPr>
    </w:p>
    <w:p w:rsidR="003673EB" w:rsidRPr="003673EB" w:rsidRDefault="003673EB" w:rsidP="003673EB">
      <w:pPr>
        <w:pStyle w:val="NoSpacing"/>
        <w:jc w:val="both"/>
        <w:rPr>
          <w:rFonts w:cstheme="minorHAnsi"/>
          <w:b/>
          <w:color w:val="000000" w:themeColor="text1"/>
          <w:sz w:val="20"/>
          <w:szCs w:val="20"/>
        </w:rPr>
      </w:pPr>
      <w:r w:rsidRPr="003673EB">
        <w:rPr>
          <w:rFonts w:cstheme="minorHAnsi"/>
          <w:b/>
          <w:color w:val="000000" w:themeColor="text1"/>
          <w:sz w:val="20"/>
          <w:szCs w:val="20"/>
        </w:rPr>
        <w:t>Key Responsibilities:</w:t>
      </w:r>
    </w:p>
    <w:p w:rsidR="003673EB" w:rsidRPr="003673EB" w:rsidRDefault="003673EB" w:rsidP="003673EB">
      <w:pPr>
        <w:spacing w:after="0" w:line="240" w:lineRule="auto"/>
        <w:jc w:val="both"/>
        <w:rPr>
          <w:rFonts w:eastAsia="Calibri" w:cstheme="minorHAnsi"/>
          <w:color w:val="000000" w:themeColor="text1"/>
          <w:sz w:val="20"/>
          <w:szCs w:val="20"/>
        </w:rPr>
      </w:pPr>
    </w:p>
    <w:p w:rsidR="003673EB" w:rsidRPr="003673EB" w:rsidRDefault="003673EB" w:rsidP="003673EB">
      <w:pPr>
        <w:pStyle w:val="NoSpacing"/>
        <w:numPr>
          <w:ilvl w:val="0"/>
          <w:numId w:val="10"/>
        </w:numPr>
        <w:jc w:val="both"/>
        <w:rPr>
          <w:rFonts w:cstheme="minorHAnsi"/>
          <w:b/>
          <w:sz w:val="20"/>
          <w:szCs w:val="20"/>
        </w:rPr>
      </w:pPr>
      <w:r w:rsidRPr="003673EB">
        <w:rPr>
          <w:rFonts w:cstheme="minorHAnsi"/>
          <w:b/>
          <w:sz w:val="20"/>
          <w:szCs w:val="20"/>
        </w:rPr>
        <w:t>Development and delivery of water and habitat practical projects</w:t>
      </w:r>
    </w:p>
    <w:p w:rsidR="003673EB" w:rsidRPr="003673EB" w:rsidRDefault="003673EB" w:rsidP="003673EB">
      <w:pPr>
        <w:pStyle w:val="NoSpacing"/>
        <w:ind w:left="360"/>
        <w:jc w:val="both"/>
        <w:rPr>
          <w:rFonts w:cstheme="minorHAnsi"/>
          <w:b/>
          <w:sz w:val="20"/>
          <w:szCs w:val="20"/>
        </w:rPr>
      </w:pPr>
    </w:p>
    <w:p w:rsidR="003673EB" w:rsidRPr="003673EB" w:rsidRDefault="003673EB" w:rsidP="003673EB">
      <w:pPr>
        <w:pStyle w:val="ListParagraph"/>
        <w:numPr>
          <w:ilvl w:val="1"/>
          <w:numId w:val="10"/>
        </w:numPr>
        <w:spacing w:after="0" w:line="240" w:lineRule="atLeast"/>
        <w:jc w:val="both"/>
        <w:rPr>
          <w:rFonts w:cstheme="minorHAnsi"/>
          <w:sz w:val="20"/>
          <w:szCs w:val="20"/>
        </w:rPr>
      </w:pPr>
      <w:r w:rsidRPr="003673EB">
        <w:rPr>
          <w:rFonts w:cstheme="minorHAnsi"/>
          <w:sz w:val="20"/>
          <w:szCs w:val="20"/>
        </w:rPr>
        <w:t>To plan, organise, implement and deliver on-site practical habitat and watercourse enhancements with landowners and land managers, engaging volunteers and/or contractors. Projects should aim to incorporate multi-functional benefits, such as Natural Flood Management and water quality improvements where possible.</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 xml:space="preserve">To liaise closely with partners, statutory bodies </w:t>
      </w:r>
      <w:r w:rsidRPr="003673EB">
        <w:rPr>
          <w:rFonts w:cstheme="minorHAnsi"/>
          <w:color w:val="000000" w:themeColor="text1"/>
          <w:sz w:val="20"/>
          <w:szCs w:val="20"/>
        </w:rPr>
        <w:t xml:space="preserve">and local groups </w:t>
      </w:r>
      <w:r w:rsidRPr="003673EB">
        <w:rPr>
          <w:rFonts w:cstheme="minorHAnsi"/>
          <w:sz w:val="20"/>
          <w:szCs w:val="20"/>
        </w:rPr>
        <w:t xml:space="preserve">to support implementation of projects on their land. </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To identify the best means to fulfil projects involving volunteers, contractors, corporate groups and other organisations.</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To work with partners, landowners and volunteers to control invasive non-native species, through various methods, using a structured process and recording results.</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To initiate and undertake biocontrol measures on invasive non-native species. To lead and develop INNS projects in conjunction with national agencies and other partners.</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To commission and develop detailed designs for delivery by external contractors.</w:t>
      </w:r>
    </w:p>
    <w:p w:rsidR="003673EB" w:rsidRPr="003673EB" w:rsidRDefault="003673EB" w:rsidP="003673EB">
      <w:pPr>
        <w:pStyle w:val="ListParagraph"/>
        <w:numPr>
          <w:ilvl w:val="1"/>
          <w:numId w:val="10"/>
        </w:numPr>
        <w:spacing w:after="0" w:line="240" w:lineRule="auto"/>
        <w:jc w:val="both"/>
        <w:rPr>
          <w:rFonts w:cstheme="minorHAnsi"/>
          <w:color w:val="000000"/>
          <w:sz w:val="20"/>
          <w:szCs w:val="20"/>
        </w:rPr>
      </w:pPr>
      <w:r w:rsidRPr="003673EB">
        <w:rPr>
          <w:rFonts w:cstheme="minorHAnsi"/>
          <w:sz w:val="20"/>
          <w:szCs w:val="20"/>
        </w:rPr>
        <w:t>To secure all relevant required permissions, e.g. SSSI and flood consents, landowner permissions, etc. for any project work.</w:t>
      </w:r>
      <w:r w:rsidRPr="003673EB">
        <w:rPr>
          <w:rFonts w:cstheme="minorHAnsi"/>
          <w:color w:val="000000" w:themeColor="text1"/>
          <w:sz w:val="20"/>
          <w:szCs w:val="20"/>
        </w:rPr>
        <w:t xml:space="preserve"> </w:t>
      </w:r>
    </w:p>
    <w:p w:rsidR="003673EB" w:rsidRPr="003673EB" w:rsidRDefault="003673EB" w:rsidP="003673EB">
      <w:pPr>
        <w:pStyle w:val="ListParagraph"/>
        <w:numPr>
          <w:ilvl w:val="1"/>
          <w:numId w:val="10"/>
        </w:numPr>
        <w:spacing w:after="0" w:line="240" w:lineRule="auto"/>
        <w:jc w:val="both"/>
        <w:rPr>
          <w:rFonts w:cstheme="minorHAnsi"/>
          <w:b/>
          <w:sz w:val="20"/>
          <w:szCs w:val="20"/>
        </w:rPr>
      </w:pPr>
      <w:r w:rsidRPr="003673EB">
        <w:rPr>
          <w:rFonts w:cstheme="minorHAnsi"/>
          <w:color w:val="000000" w:themeColor="text1"/>
          <w:sz w:val="20"/>
          <w:szCs w:val="20"/>
        </w:rPr>
        <w:t xml:space="preserve">To manage delegated budget and specific grant project budgets, seeking quotes </w:t>
      </w:r>
      <w:r w:rsidRPr="003673EB">
        <w:rPr>
          <w:rFonts w:cstheme="minorHAnsi"/>
          <w:color w:val="000000"/>
          <w:sz w:val="20"/>
          <w:szCs w:val="20"/>
        </w:rPr>
        <w:t>to assess value for money, and record and track expenditure per project.</w:t>
      </w:r>
    </w:p>
    <w:p w:rsidR="003673EB" w:rsidRPr="003673EB" w:rsidRDefault="003673EB" w:rsidP="003673EB">
      <w:pPr>
        <w:pStyle w:val="ListParagraph"/>
        <w:numPr>
          <w:ilvl w:val="0"/>
          <w:numId w:val="10"/>
        </w:numPr>
        <w:spacing w:after="240" w:line="240" w:lineRule="atLeast"/>
        <w:jc w:val="both"/>
        <w:rPr>
          <w:rFonts w:cstheme="minorHAnsi"/>
          <w:b/>
          <w:sz w:val="20"/>
          <w:szCs w:val="20"/>
        </w:rPr>
      </w:pPr>
      <w:r w:rsidRPr="003673EB">
        <w:rPr>
          <w:rFonts w:cstheme="minorHAnsi"/>
          <w:b/>
          <w:sz w:val="20"/>
          <w:szCs w:val="20"/>
        </w:rPr>
        <w:t>Surveys and monitoring</w:t>
      </w:r>
    </w:p>
    <w:p w:rsidR="003673EB" w:rsidRPr="003673EB" w:rsidRDefault="003673EB" w:rsidP="003673EB">
      <w:pPr>
        <w:pStyle w:val="ListParagraph"/>
        <w:spacing w:after="240" w:line="240" w:lineRule="atLeast"/>
        <w:ind w:left="360"/>
        <w:jc w:val="both"/>
        <w:rPr>
          <w:rFonts w:cstheme="minorHAnsi"/>
          <w:b/>
          <w:sz w:val="20"/>
          <w:szCs w:val="20"/>
        </w:rPr>
      </w:pPr>
    </w:p>
    <w:p w:rsidR="003673EB" w:rsidRPr="003673EB" w:rsidRDefault="003673EB" w:rsidP="003673EB">
      <w:pPr>
        <w:pStyle w:val="ListParagraph"/>
        <w:numPr>
          <w:ilvl w:val="1"/>
          <w:numId w:val="10"/>
        </w:numPr>
        <w:jc w:val="both"/>
        <w:rPr>
          <w:rFonts w:cstheme="minorHAnsi"/>
          <w:b/>
          <w:sz w:val="20"/>
          <w:szCs w:val="20"/>
        </w:rPr>
      </w:pPr>
      <w:r w:rsidRPr="003673EB">
        <w:rPr>
          <w:rFonts w:cstheme="minorHAnsi"/>
          <w:sz w:val="20"/>
          <w:szCs w:val="20"/>
        </w:rPr>
        <w:t xml:space="preserve">To organise and implement targeted surveys of habitats (e.g. hedgerows, wetlands, watercourses, ponds) with particular reference to invasive non-native species, including in-field training of volunteers.  </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To identify strategic areas of land and sections of river for restoration and enhancement work, and to identify, map and plan biodiversity enhancement opportunities across the Tame Valley Wetlands.</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To initiate, co-ordinate and implement on site specialist surveys and monitoring of wetland flora and fauna in conjunction with other staff, partners, consultants and volunteers.</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color w:val="000000"/>
          <w:sz w:val="20"/>
          <w:szCs w:val="20"/>
        </w:rPr>
        <w:t>To produce reports on survey work fulfilled, providing an analysis of results, assessment of implications and next steps.</w:t>
      </w:r>
    </w:p>
    <w:p w:rsidR="003673EB" w:rsidRPr="003673EB" w:rsidRDefault="003673EB" w:rsidP="003673EB">
      <w:pPr>
        <w:pStyle w:val="ListParagraph"/>
        <w:numPr>
          <w:ilvl w:val="1"/>
          <w:numId w:val="10"/>
        </w:numPr>
        <w:spacing w:after="0" w:line="240" w:lineRule="auto"/>
        <w:jc w:val="both"/>
        <w:rPr>
          <w:rFonts w:cstheme="minorHAnsi"/>
          <w:i/>
          <w:color w:val="000000" w:themeColor="text1"/>
          <w:sz w:val="20"/>
          <w:szCs w:val="20"/>
        </w:rPr>
      </w:pPr>
      <w:r w:rsidRPr="003673EB">
        <w:rPr>
          <w:rFonts w:cstheme="minorHAnsi"/>
          <w:color w:val="000000"/>
          <w:sz w:val="20"/>
          <w:szCs w:val="20"/>
        </w:rPr>
        <w:t xml:space="preserve">To enter survey results data onto GIS, report results to the LBAP for Warwickshire, Coventry and Solihull. </w:t>
      </w:r>
    </w:p>
    <w:p w:rsidR="003673EB" w:rsidRPr="003673EB" w:rsidRDefault="003673EB" w:rsidP="003673EB">
      <w:pPr>
        <w:pStyle w:val="ListParagraph"/>
        <w:numPr>
          <w:ilvl w:val="1"/>
          <w:numId w:val="10"/>
        </w:numPr>
        <w:spacing w:after="0" w:line="240" w:lineRule="auto"/>
        <w:jc w:val="both"/>
        <w:rPr>
          <w:rFonts w:cstheme="minorHAnsi"/>
          <w:i/>
          <w:color w:val="000000" w:themeColor="text1"/>
          <w:sz w:val="20"/>
          <w:szCs w:val="20"/>
        </w:rPr>
      </w:pPr>
      <w:r w:rsidRPr="003673EB">
        <w:rPr>
          <w:rFonts w:cstheme="minorHAnsi"/>
          <w:color w:val="000000" w:themeColor="text1"/>
          <w:sz w:val="20"/>
          <w:szCs w:val="20"/>
        </w:rPr>
        <w:t>To complete financial and progress reports recording outputs and outcomes as required to the Trust’s Living Landscapes Team, delivery partners, funders and the Tame Valley Wetlands Landscape Partnership Board.</w:t>
      </w:r>
    </w:p>
    <w:p w:rsidR="003673EB" w:rsidRPr="003673EB" w:rsidRDefault="003673EB" w:rsidP="003673EB">
      <w:pPr>
        <w:pStyle w:val="ListParagraph"/>
        <w:ind w:left="858"/>
        <w:jc w:val="both"/>
        <w:rPr>
          <w:rFonts w:cstheme="minorHAnsi"/>
          <w:sz w:val="20"/>
          <w:szCs w:val="20"/>
        </w:rPr>
      </w:pPr>
    </w:p>
    <w:p w:rsidR="003673EB" w:rsidRPr="003673EB" w:rsidRDefault="003673EB" w:rsidP="003673EB">
      <w:pPr>
        <w:pStyle w:val="ListParagraph"/>
        <w:numPr>
          <w:ilvl w:val="0"/>
          <w:numId w:val="10"/>
        </w:numPr>
        <w:jc w:val="both"/>
        <w:rPr>
          <w:rFonts w:cstheme="minorHAnsi"/>
          <w:b/>
          <w:color w:val="000000"/>
          <w:sz w:val="20"/>
          <w:szCs w:val="20"/>
        </w:rPr>
      </w:pPr>
      <w:r w:rsidRPr="003673EB">
        <w:rPr>
          <w:rFonts w:cstheme="minorHAnsi"/>
          <w:b/>
          <w:sz w:val="20"/>
          <w:szCs w:val="20"/>
        </w:rPr>
        <w:t xml:space="preserve">Volunteer involvement </w:t>
      </w:r>
      <w:r w:rsidRPr="003673EB">
        <w:rPr>
          <w:rFonts w:cstheme="minorHAnsi"/>
          <w:b/>
          <w:color w:val="000000"/>
          <w:sz w:val="20"/>
          <w:szCs w:val="20"/>
        </w:rPr>
        <w:t>and community engagement</w:t>
      </w:r>
    </w:p>
    <w:p w:rsidR="003673EB" w:rsidRPr="003673EB" w:rsidRDefault="003673EB" w:rsidP="003673EB">
      <w:pPr>
        <w:pStyle w:val="ListParagraph"/>
        <w:spacing w:after="240" w:line="240" w:lineRule="atLeast"/>
        <w:ind w:left="360"/>
        <w:jc w:val="both"/>
        <w:rPr>
          <w:rFonts w:cstheme="minorHAnsi"/>
          <w:b/>
          <w:sz w:val="20"/>
          <w:szCs w:val="20"/>
        </w:rPr>
      </w:pPr>
    </w:p>
    <w:p w:rsidR="003673EB" w:rsidRPr="003673EB" w:rsidRDefault="003673EB" w:rsidP="003673EB">
      <w:pPr>
        <w:pStyle w:val="ListParagraph"/>
        <w:numPr>
          <w:ilvl w:val="1"/>
          <w:numId w:val="10"/>
        </w:numPr>
        <w:spacing w:after="240" w:line="240" w:lineRule="atLeast"/>
        <w:ind w:left="851" w:hanging="425"/>
        <w:jc w:val="both"/>
        <w:rPr>
          <w:rFonts w:cstheme="minorHAnsi"/>
          <w:b/>
          <w:i/>
          <w:sz w:val="20"/>
          <w:szCs w:val="20"/>
        </w:rPr>
      </w:pPr>
      <w:r w:rsidRPr="003673EB">
        <w:rPr>
          <w:rFonts w:cstheme="minorHAnsi"/>
          <w:sz w:val="20"/>
          <w:szCs w:val="20"/>
        </w:rPr>
        <w:t xml:space="preserve">To involve and support volunteers in undertaking a range of practical </w:t>
      </w:r>
      <w:r w:rsidRPr="003673EB">
        <w:rPr>
          <w:rFonts w:cstheme="minorHAnsi"/>
          <w:color w:val="000000" w:themeColor="text1"/>
          <w:sz w:val="20"/>
          <w:szCs w:val="20"/>
        </w:rPr>
        <w:t xml:space="preserve">habitat </w:t>
      </w:r>
      <w:r w:rsidRPr="003673EB">
        <w:rPr>
          <w:rFonts w:cstheme="minorHAnsi"/>
          <w:sz w:val="20"/>
          <w:szCs w:val="20"/>
        </w:rPr>
        <w:t>enhancement projects and surveys across Tame Valley Wetlands area.</w:t>
      </w:r>
    </w:p>
    <w:p w:rsidR="003673EB" w:rsidRPr="003673EB" w:rsidRDefault="003673EB" w:rsidP="003673EB">
      <w:pPr>
        <w:pStyle w:val="ListParagraph"/>
        <w:numPr>
          <w:ilvl w:val="1"/>
          <w:numId w:val="10"/>
        </w:numPr>
        <w:spacing w:after="0"/>
        <w:jc w:val="both"/>
        <w:rPr>
          <w:rFonts w:cstheme="minorHAnsi"/>
          <w:sz w:val="20"/>
          <w:szCs w:val="20"/>
        </w:rPr>
      </w:pPr>
      <w:r w:rsidRPr="003673EB">
        <w:rPr>
          <w:rFonts w:cstheme="minorHAnsi"/>
          <w:sz w:val="20"/>
          <w:szCs w:val="20"/>
        </w:rPr>
        <w:t>To identify opportunities to maximise the involvement of local communities, local flood action groups, schools and private landowners in project and survey and monitoring work.</w:t>
      </w:r>
    </w:p>
    <w:p w:rsidR="003673EB" w:rsidRPr="003673EB" w:rsidRDefault="003673EB" w:rsidP="003673EB">
      <w:pPr>
        <w:pStyle w:val="ListParagraph"/>
        <w:numPr>
          <w:ilvl w:val="1"/>
          <w:numId w:val="10"/>
        </w:numPr>
        <w:spacing w:after="0" w:line="240" w:lineRule="atLeast"/>
        <w:ind w:left="851" w:hanging="425"/>
        <w:jc w:val="both"/>
        <w:rPr>
          <w:rFonts w:cstheme="minorHAnsi"/>
          <w:b/>
          <w:i/>
          <w:sz w:val="20"/>
          <w:szCs w:val="20"/>
        </w:rPr>
      </w:pPr>
      <w:r w:rsidRPr="003673EB">
        <w:rPr>
          <w:rFonts w:cstheme="minorHAnsi"/>
          <w:sz w:val="20"/>
          <w:szCs w:val="20"/>
        </w:rPr>
        <w:t>To implement the Trust’s system for volunteer management and support as part of the projects.</w:t>
      </w:r>
    </w:p>
    <w:p w:rsidR="003673EB" w:rsidRPr="003673EB" w:rsidRDefault="003673EB" w:rsidP="003673EB">
      <w:pPr>
        <w:pStyle w:val="ListParagraph"/>
        <w:ind w:left="360"/>
        <w:jc w:val="both"/>
        <w:rPr>
          <w:rFonts w:cstheme="minorHAnsi"/>
          <w:b/>
          <w:sz w:val="20"/>
          <w:szCs w:val="20"/>
        </w:rPr>
      </w:pPr>
    </w:p>
    <w:p w:rsidR="003673EB" w:rsidRPr="003673EB" w:rsidRDefault="003673EB" w:rsidP="003673EB">
      <w:pPr>
        <w:pStyle w:val="ListParagraph"/>
        <w:numPr>
          <w:ilvl w:val="0"/>
          <w:numId w:val="10"/>
        </w:numPr>
        <w:jc w:val="both"/>
        <w:rPr>
          <w:rFonts w:cstheme="minorHAnsi"/>
          <w:b/>
          <w:sz w:val="20"/>
          <w:szCs w:val="20"/>
        </w:rPr>
      </w:pPr>
      <w:r w:rsidRPr="003673EB">
        <w:rPr>
          <w:rFonts w:cstheme="minorHAnsi"/>
          <w:b/>
          <w:sz w:val="20"/>
          <w:szCs w:val="20"/>
        </w:rPr>
        <w:t xml:space="preserve">External Relationships </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To work closely with partners and key contacts including Parish, Borough and County Councils and local flood action groups in the Tame Valley Wetlands NIA, the Environment Agency, Natural England, Habitat Biodiversity Audit Team, RSPB, Tame Anker Mease Catchment Partnership, and local landowners.</w:t>
      </w:r>
    </w:p>
    <w:p w:rsidR="003673EB" w:rsidRPr="003673EB" w:rsidRDefault="003673EB" w:rsidP="003673EB">
      <w:pPr>
        <w:pStyle w:val="ListParagraph"/>
        <w:numPr>
          <w:ilvl w:val="1"/>
          <w:numId w:val="10"/>
        </w:numPr>
        <w:spacing w:after="0" w:line="240" w:lineRule="atLeast"/>
        <w:jc w:val="both"/>
        <w:rPr>
          <w:rFonts w:cstheme="minorHAnsi"/>
          <w:sz w:val="20"/>
          <w:szCs w:val="20"/>
        </w:rPr>
      </w:pPr>
      <w:r w:rsidRPr="003673EB">
        <w:rPr>
          <w:rFonts w:cstheme="minorHAnsi"/>
          <w:sz w:val="20"/>
          <w:szCs w:val="20"/>
        </w:rPr>
        <w:t>To ensure clear communication with landowners and land managers regarding development and implementation of projects, with clarity of roles.</w:t>
      </w:r>
    </w:p>
    <w:p w:rsidR="003673EB" w:rsidRPr="003673EB" w:rsidRDefault="003673EB" w:rsidP="003673EB">
      <w:pPr>
        <w:pStyle w:val="ListParagraph"/>
        <w:numPr>
          <w:ilvl w:val="1"/>
          <w:numId w:val="10"/>
        </w:numPr>
        <w:spacing w:after="0" w:line="240" w:lineRule="atLeast"/>
        <w:jc w:val="both"/>
        <w:rPr>
          <w:rFonts w:cstheme="minorHAnsi"/>
          <w:sz w:val="20"/>
          <w:szCs w:val="20"/>
        </w:rPr>
      </w:pPr>
      <w:r w:rsidRPr="003673EB">
        <w:rPr>
          <w:rFonts w:cstheme="minorHAnsi"/>
          <w:color w:val="000000"/>
          <w:sz w:val="20"/>
          <w:szCs w:val="20"/>
        </w:rPr>
        <w:t xml:space="preserve">To undertake </w:t>
      </w:r>
      <w:r w:rsidRPr="003673EB">
        <w:rPr>
          <w:rFonts w:cstheme="minorHAnsi"/>
          <w:color w:val="000000" w:themeColor="text1"/>
          <w:sz w:val="20"/>
          <w:szCs w:val="20"/>
        </w:rPr>
        <w:t>project d</w:t>
      </w:r>
      <w:r w:rsidRPr="003673EB">
        <w:rPr>
          <w:rFonts w:cstheme="minorHAnsi"/>
          <w:color w:val="000000"/>
          <w:sz w:val="20"/>
          <w:szCs w:val="20"/>
        </w:rPr>
        <w:t>evelopment and support work for the middle Tame catchment as part of the Tame Anker Mease Catchment Partnership.</w:t>
      </w:r>
    </w:p>
    <w:p w:rsidR="003673EB" w:rsidRPr="003673EB" w:rsidRDefault="003673EB" w:rsidP="003673EB">
      <w:pPr>
        <w:spacing w:after="0" w:line="240" w:lineRule="atLeast"/>
        <w:ind w:left="357"/>
        <w:jc w:val="both"/>
        <w:rPr>
          <w:rFonts w:cstheme="minorHAnsi"/>
          <w:sz w:val="20"/>
          <w:szCs w:val="20"/>
        </w:rPr>
      </w:pPr>
    </w:p>
    <w:p w:rsidR="003673EB" w:rsidRPr="003673EB" w:rsidRDefault="003673EB" w:rsidP="003673EB">
      <w:pPr>
        <w:numPr>
          <w:ilvl w:val="0"/>
          <w:numId w:val="10"/>
        </w:numPr>
        <w:tabs>
          <w:tab w:val="clear" w:pos="720"/>
        </w:tabs>
        <w:spacing w:after="240" w:line="240" w:lineRule="atLeast"/>
        <w:jc w:val="both"/>
        <w:rPr>
          <w:rFonts w:cstheme="minorHAnsi"/>
          <w:b/>
          <w:sz w:val="20"/>
          <w:szCs w:val="20"/>
        </w:rPr>
      </w:pPr>
      <w:r w:rsidRPr="003673EB">
        <w:rPr>
          <w:rFonts w:cstheme="minorHAnsi"/>
          <w:b/>
          <w:sz w:val="20"/>
          <w:szCs w:val="20"/>
        </w:rPr>
        <w:t xml:space="preserve">Communication, interpretation </w:t>
      </w:r>
    </w:p>
    <w:p w:rsidR="003673EB" w:rsidRPr="003673EB" w:rsidRDefault="003673EB" w:rsidP="003673EB">
      <w:pPr>
        <w:numPr>
          <w:ilvl w:val="1"/>
          <w:numId w:val="10"/>
        </w:numPr>
        <w:spacing w:after="0" w:line="240" w:lineRule="auto"/>
        <w:ind w:left="896" w:hanging="539"/>
        <w:jc w:val="both"/>
        <w:rPr>
          <w:rFonts w:cstheme="minorHAnsi"/>
          <w:color w:val="000000"/>
          <w:sz w:val="20"/>
          <w:szCs w:val="20"/>
        </w:rPr>
      </w:pPr>
      <w:r w:rsidRPr="003673EB">
        <w:rPr>
          <w:rFonts w:cstheme="minorHAnsi"/>
          <w:color w:val="000000"/>
          <w:sz w:val="20"/>
          <w:szCs w:val="20"/>
        </w:rPr>
        <w:t>To actively promote project work to inform and reach local communities in the Tame Valley Wetlands area, including presentations, press and social media, presentations to relevant groups and to partners.</w:t>
      </w:r>
    </w:p>
    <w:p w:rsidR="003673EB" w:rsidRPr="003673EB" w:rsidRDefault="003673EB" w:rsidP="003673EB">
      <w:pPr>
        <w:numPr>
          <w:ilvl w:val="1"/>
          <w:numId w:val="10"/>
        </w:numPr>
        <w:spacing w:after="0" w:line="240" w:lineRule="auto"/>
        <w:ind w:left="896" w:hanging="539"/>
        <w:jc w:val="both"/>
        <w:rPr>
          <w:rFonts w:cstheme="minorHAnsi"/>
          <w:color w:val="000000"/>
          <w:sz w:val="20"/>
          <w:szCs w:val="20"/>
        </w:rPr>
      </w:pPr>
      <w:r w:rsidRPr="003673EB">
        <w:rPr>
          <w:rFonts w:eastAsia="Times New Roman" w:cstheme="minorHAnsi"/>
          <w:color w:val="000000" w:themeColor="text1"/>
          <w:sz w:val="20"/>
          <w:szCs w:val="20"/>
          <w:lang w:eastAsia="en-GB"/>
        </w:rPr>
        <w:t xml:space="preserve">To act as an ambassador for the Trust and the Tame Valley Wetlands Landscape Partnership, and </w:t>
      </w:r>
      <w:r w:rsidRPr="003673EB">
        <w:rPr>
          <w:rFonts w:cstheme="minorHAnsi"/>
          <w:color w:val="000000"/>
          <w:sz w:val="20"/>
          <w:szCs w:val="20"/>
        </w:rPr>
        <w:t>be the main point of contact for water and habitat related enquiries and communications in the Tame Valley Wetlands.</w:t>
      </w:r>
    </w:p>
    <w:p w:rsidR="003673EB" w:rsidRPr="003673EB" w:rsidRDefault="003673EB" w:rsidP="003673EB">
      <w:pPr>
        <w:numPr>
          <w:ilvl w:val="1"/>
          <w:numId w:val="10"/>
        </w:numPr>
        <w:spacing w:after="0" w:line="240" w:lineRule="auto"/>
        <w:ind w:left="896" w:hanging="539"/>
        <w:jc w:val="both"/>
        <w:rPr>
          <w:rFonts w:cstheme="minorHAnsi"/>
          <w:color w:val="000000"/>
          <w:sz w:val="20"/>
          <w:szCs w:val="20"/>
        </w:rPr>
      </w:pPr>
      <w:r w:rsidRPr="003673EB">
        <w:rPr>
          <w:rFonts w:cstheme="minorHAnsi"/>
          <w:color w:val="000000"/>
          <w:sz w:val="20"/>
          <w:szCs w:val="20"/>
        </w:rPr>
        <w:t>To support colleagues with the production of interpretation and development of tourism and destination marketing ideas for the Tame Valley Wetlands.</w:t>
      </w:r>
    </w:p>
    <w:p w:rsidR="003673EB" w:rsidRPr="003673EB" w:rsidRDefault="003673EB" w:rsidP="003673EB">
      <w:pPr>
        <w:spacing w:after="0" w:line="240" w:lineRule="auto"/>
        <w:ind w:left="896"/>
        <w:jc w:val="both"/>
        <w:rPr>
          <w:rFonts w:cstheme="minorHAnsi"/>
          <w:color w:val="000000"/>
          <w:sz w:val="20"/>
          <w:szCs w:val="20"/>
        </w:rPr>
      </w:pPr>
    </w:p>
    <w:p w:rsidR="003673EB" w:rsidRPr="003673EB" w:rsidRDefault="003673EB" w:rsidP="003673EB">
      <w:pPr>
        <w:numPr>
          <w:ilvl w:val="0"/>
          <w:numId w:val="10"/>
        </w:numPr>
        <w:spacing w:after="0" w:line="240" w:lineRule="auto"/>
        <w:jc w:val="both"/>
        <w:rPr>
          <w:rFonts w:cstheme="minorHAnsi"/>
          <w:b/>
          <w:sz w:val="20"/>
          <w:szCs w:val="20"/>
        </w:rPr>
      </w:pPr>
      <w:r w:rsidRPr="003673EB">
        <w:rPr>
          <w:rFonts w:cstheme="minorHAnsi"/>
          <w:b/>
          <w:sz w:val="20"/>
          <w:szCs w:val="20"/>
        </w:rPr>
        <w:t>General Responsibilities</w:t>
      </w:r>
    </w:p>
    <w:p w:rsidR="003673EB" w:rsidRPr="003673EB" w:rsidRDefault="003673EB" w:rsidP="003673EB">
      <w:pPr>
        <w:spacing w:after="0" w:line="240" w:lineRule="auto"/>
        <w:ind w:left="360"/>
        <w:jc w:val="both"/>
        <w:rPr>
          <w:rFonts w:cstheme="minorHAnsi"/>
          <w:b/>
          <w:i/>
          <w:sz w:val="20"/>
          <w:szCs w:val="20"/>
        </w:rPr>
      </w:pPr>
    </w:p>
    <w:p w:rsidR="003673EB" w:rsidRPr="003673EB" w:rsidRDefault="003673EB" w:rsidP="003673EB">
      <w:pPr>
        <w:numPr>
          <w:ilvl w:val="1"/>
          <w:numId w:val="10"/>
        </w:numPr>
        <w:spacing w:after="0" w:line="240" w:lineRule="auto"/>
        <w:jc w:val="both"/>
        <w:rPr>
          <w:rFonts w:cstheme="minorHAnsi"/>
          <w:sz w:val="20"/>
          <w:szCs w:val="20"/>
        </w:rPr>
      </w:pPr>
      <w:r w:rsidRPr="003673EB">
        <w:rPr>
          <w:rFonts w:cstheme="minorHAnsi"/>
          <w:sz w:val="20"/>
          <w:szCs w:val="20"/>
        </w:rPr>
        <w:t>Promote the work, mission and vision of the Trust and the Tame Valley Wetlands Landscape Partnership at all appropriate times.</w:t>
      </w:r>
    </w:p>
    <w:p w:rsidR="003673EB" w:rsidRPr="003673EB" w:rsidRDefault="003673EB" w:rsidP="003673EB">
      <w:pPr>
        <w:pStyle w:val="ListParagraph"/>
        <w:numPr>
          <w:ilvl w:val="1"/>
          <w:numId w:val="10"/>
        </w:numPr>
        <w:jc w:val="both"/>
        <w:rPr>
          <w:rFonts w:cstheme="minorHAnsi"/>
          <w:sz w:val="20"/>
          <w:szCs w:val="20"/>
        </w:rPr>
      </w:pPr>
      <w:r w:rsidRPr="003673EB">
        <w:rPr>
          <w:rFonts w:cstheme="minorHAnsi"/>
          <w:sz w:val="20"/>
          <w:szCs w:val="20"/>
        </w:rPr>
        <w:t>As part of the Trust’s Living Landscapes team, contribute to the overall strategic management of the Trust’s resources and activities.</w:t>
      </w:r>
    </w:p>
    <w:p w:rsidR="003673EB" w:rsidRPr="003673EB" w:rsidRDefault="003673EB" w:rsidP="003673EB">
      <w:pPr>
        <w:pStyle w:val="ListParagraph"/>
        <w:numPr>
          <w:ilvl w:val="1"/>
          <w:numId w:val="10"/>
        </w:numPr>
        <w:spacing w:after="0" w:line="240" w:lineRule="auto"/>
        <w:ind w:left="856" w:hanging="431"/>
        <w:jc w:val="both"/>
        <w:rPr>
          <w:rFonts w:cstheme="minorHAnsi"/>
          <w:sz w:val="20"/>
          <w:szCs w:val="20"/>
        </w:rPr>
      </w:pPr>
      <w:r w:rsidRPr="003673EB">
        <w:rPr>
          <w:rFonts w:cstheme="minorHAnsi"/>
          <w:sz w:val="20"/>
          <w:szCs w:val="20"/>
        </w:rPr>
        <w:t>Ensure a high level of customer service and professionalism in all dealings with the public, funders and partners.</w:t>
      </w:r>
    </w:p>
    <w:p w:rsidR="003673EB" w:rsidRPr="003673EB" w:rsidRDefault="003673EB" w:rsidP="003673EB">
      <w:pPr>
        <w:numPr>
          <w:ilvl w:val="1"/>
          <w:numId w:val="10"/>
        </w:numPr>
        <w:spacing w:after="0" w:line="240" w:lineRule="auto"/>
        <w:ind w:left="856" w:hanging="431"/>
        <w:jc w:val="both"/>
        <w:rPr>
          <w:rFonts w:cstheme="minorHAnsi"/>
          <w:sz w:val="20"/>
          <w:szCs w:val="20"/>
        </w:rPr>
      </w:pPr>
      <w:r w:rsidRPr="003673EB">
        <w:rPr>
          <w:rFonts w:cstheme="minorHAnsi"/>
          <w:sz w:val="20"/>
          <w:szCs w:val="20"/>
        </w:rPr>
        <w:t>Ensure continuous development of skills and knowledge required for the post, undergoing training and performance review as required by the Trust.</w:t>
      </w:r>
    </w:p>
    <w:p w:rsidR="003673EB" w:rsidRPr="003673EB" w:rsidRDefault="003673EB" w:rsidP="003673EB">
      <w:pPr>
        <w:numPr>
          <w:ilvl w:val="1"/>
          <w:numId w:val="10"/>
        </w:numPr>
        <w:spacing w:after="0" w:line="240" w:lineRule="auto"/>
        <w:jc w:val="both"/>
        <w:rPr>
          <w:rFonts w:cstheme="minorHAnsi"/>
          <w:sz w:val="20"/>
          <w:szCs w:val="20"/>
        </w:rPr>
      </w:pPr>
      <w:r w:rsidRPr="003673EB">
        <w:rPr>
          <w:rFonts w:cstheme="minorHAnsi"/>
          <w:sz w:val="20"/>
          <w:szCs w:val="20"/>
        </w:rPr>
        <w:t>Work within all the policies and procedures of the Trust, ensuring own compliance with the Trust’s Health and Safety policies and procedures, and that of any resources, volunteers and contractors for which you are responsible. Ensure risk assessments and construction, design and management information is completed and followed, ensuring records are kept and appropriately stored.</w:t>
      </w:r>
    </w:p>
    <w:p w:rsidR="003673EB" w:rsidRPr="003673EB" w:rsidRDefault="003673EB" w:rsidP="003673EB">
      <w:pPr>
        <w:numPr>
          <w:ilvl w:val="1"/>
          <w:numId w:val="10"/>
        </w:numPr>
        <w:spacing w:after="0" w:line="240" w:lineRule="auto"/>
        <w:jc w:val="both"/>
        <w:rPr>
          <w:rFonts w:cstheme="minorHAnsi"/>
          <w:sz w:val="20"/>
          <w:szCs w:val="20"/>
        </w:rPr>
      </w:pPr>
      <w:r w:rsidRPr="003673EB">
        <w:rPr>
          <w:rFonts w:cstheme="minorHAnsi"/>
          <w:sz w:val="20"/>
          <w:szCs w:val="20"/>
        </w:rPr>
        <w:t>Work at all times within the Warwickshire Wildlife Trust’s Equal Opportunities Policy and to promote equal opportunities.</w:t>
      </w:r>
    </w:p>
    <w:p w:rsidR="003673EB" w:rsidRPr="003673EB" w:rsidRDefault="003673EB" w:rsidP="003673EB">
      <w:pPr>
        <w:numPr>
          <w:ilvl w:val="1"/>
          <w:numId w:val="10"/>
        </w:numPr>
        <w:spacing w:after="0" w:line="240" w:lineRule="auto"/>
        <w:jc w:val="both"/>
        <w:rPr>
          <w:rFonts w:cstheme="minorHAnsi"/>
          <w:sz w:val="20"/>
          <w:szCs w:val="20"/>
        </w:rPr>
      </w:pPr>
      <w:r w:rsidRPr="003673EB">
        <w:rPr>
          <w:rFonts w:cstheme="minorHAnsi"/>
          <w:sz w:val="20"/>
          <w:szCs w:val="20"/>
        </w:rPr>
        <w:t>Comply with all legal and contractual obligations concerning the responsibilities of your post.</w:t>
      </w:r>
    </w:p>
    <w:p w:rsidR="003673EB" w:rsidRPr="003673EB" w:rsidRDefault="003673EB" w:rsidP="003673EB">
      <w:pPr>
        <w:numPr>
          <w:ilvl w:val="1"/>
          <w:numId w:val="10"/>
        </w:numPr>
        <w:spacing w:after="0" w:line="240" w:lineRule="auto"/>
        <w:jc w:val="both"/>
        <w:rPr>
          <w:rFonts w:cstheme="minorHAnsi"/>
          <w:color w:val="000000" w:themeColor="text1"/>
          <w:sz w:val="20"/>
          <w:szCs w:val="20"/>
        </w:rPr>
      </w:pPr>
      <w:r w:rsidRPr="003673EB">
        <w:rPr>
          <w:rFonts w:cstheme="minorHAnsi"/>
          <w:color w:val="000000" w:themeColor="text1"/>
          <w:sz w:val="20"/>
          <w:szCs w:val="20"/>
        </w:rPr>
        <w:t>Prepare annual budgets, work programmes and reporting requirements for your area of work, to be approved by managers.</w:t>
      </w:r>
    </w:p>
    <w:p w:rsidR="003673EB" w:rsidRPr="003673EB" w:rsidRDefault="003673EB" w:rsidP="003673EB">
      <w:pPr>
        <w:numPr>
          <w:ilvl w:val="1"/>
          <w:numId w:val="10"/>
        </w:numPr>
        <w:spacing w:after="0" w:line="240" w:lineRule="auto"/>
        <w:jc w:val="both"/>
        <w:rPr>
          <w:rFonts w:cstheme="minorHAnsi"/>
          <w:sz w:val="20"/>
          <w:szCs w:val="20"/>
        </w:rPr>
      </w:pPr>
      <w:r w:rsidRPr="003673EB">
        <w:rPr>
          <w:rFonts w:cstheme="minorHAnsi"/>
          <w:sz w:val="20"/>
          <w:szCs w:val="20"/>
        </w:rPr>
        <w:t>Actively seek new funding opportunities and work with colleagues to apply for and secure funding related to your line of work in order to secure future funding, working towards the long-term sustainability of your role.</w:t>
      </w:r>
    </w:p>
    <w:p w:rsidR="003673EB" w:rsidRPr="003673EB" w:rsidRDefault="003673EB" w:rsidP="003673EB">
      <w:pPr>
        <w:numPr>
          <w:ilvl w:val="1"/>
          <w:numId w:val="10"/>
        </w:numPr>
        <w:tabs>
          <w:tab w:val="clear" w:pos="1506"/>
          <w:tab w:val="num" w:pos="851"/>
        </w:tabs>
        <w:spacing w:after="0" w:line="240" w:lineRule="auto"/>
        <w:ind w:left="851" w:hanging="567"/>
        <w:jc w:val="both"/>
        <w:rPr>
          <w:rFonts w:cstheme="minorHAnsi"/>
          <w:sz w:val="20"/>
          <w:szCs w:val="20"/>
        </w:rPr>
      </w:pPr>
      <w:r w:rsidRPr="003673EB">
        <w:rPr>
          <w:rFonts w:cstheme="minorHAnsi"/>
          <w:sz w:val="20"/>
          <w:szCs w:val="20"/>
        </w:rPr>
        <w:t>Carry out any other reasonable duties commensurate with the level of    responsibility of the post, as requested by your line manager or the Chief Executive.</w:t>
      </w:r>
    </w:p>
    <w:p w:rsidR="003673EB" w:rsidRPr="003673EB" w:rsidRDefault="003673EB" w:rsidP="003673EB">
      <w:pPr>
        <w:numPr>
          <w:ilvl w:val="1"/>
          <w:numId w:val="10"/>
        </w:numPr>
        <w:tabs>
          <w:tab w:val="clear" w:pos="1506"/>
          <w:tab w:val="num" w:pos="851"/>
        </w:tabs>
        <w:spacing w:after="0" w:line="240" w:lineRule="auto"/>
        <w:ind w:left="851" w:hanging="567"/>
        <w:jc w:val="both"/>
        <w:rPr>
          <w:rFonts w:cstheme="minorHAnsi"/>
          <w:sz w:val="20"/>
          <w:szCs w:val="20"/>
        </w:rPr>
      </w:pPr>
      <w:r w:rsidRPr="003673EB">
        <w:rPr>
          <w:rFonts w:cstheme="minorHAnsi"/>
          <w:sz w:val="20"/>
          <w:szCs w:val="20"/>
        </w:rPr>
        <w:t>Be available to work out of hours with some weekend, evening and bank   holiday working being a requirement of the role.</w:t>
      </w:r>
    </w:p>
    <w:p w:rsidR="003673EB" w:rsidRPr="003673EB" w:rsidRDefault="003673EB" w:rsidP="003673EB">
      <w:pPr>
        <w:spacing w:after="0" w:line="240" w:lineRule="auto"/>
        <w:jc w:val="both"/>
        <w:rPr>
          <w:rFonts w:eastAsia="Calibri" w:cstheme="minorHAnsi"/>
          <w:color w:val="000000" w:themeColor="text1"/>
          <w:sz w:val="20"/>
          <w:szCs w:val="20"/>
        </w:rPr>
      </w:pPr>
    </w:p>
    <w:p w:rsidR="003673EB" w:rsidRPr="003673EB" w:rsidRDefault="003673EB" w:rsidP="003673EB">
      <w:pPr>
        <w:spacing w:after="0" w:line="240" w:lineRule="auto"/>
        <w:jc w:val="both"/>
        <w:rPr>
          <w:rFonts w:eastAsia="Calibri" w:cstheme="minorHAnsi"/>
          <w:color w:val="0070C0"/>
          <w:sz w:val="20"/>
          <w:szCs w:val="20"/>
          <w:highlight w:val="yellow"/>
        </w:rPr>
      </w:pPr>
    </w:p>
    <w:p w:rsidR="003673EB" w:rsidRPr="003673EB" w:rsidRDefault="003673EB" w:rsidP="003673EB">
      <w:pPr>
        <w:rPr>
          <w:rFonts w:cstheme="minorHAnsi"/>
          <w:b/>
          <w:sz w:val="20"/>
          <w:szCs w:val="20"/>
          <w:u w:val="single"/>
        </w:rPr>
      </w:pPr>
      <w:r w:rsidRPr="003673EB">
        <w:rPr>
          <w:rFonts w:cstheme="minorHAnsi"/>
          <w:b/>
          <w:sz w:val="20"/>
          <w:szCs w:val="20"/>
          <w:u w:val="single"/>
        </w:rPr>
        <w:br w:type="page"/>
      </w:r>
    </w:p>
    <w:p w:rsidR="003673EB" w:rsidRPr="003673EB" w:rsidRDefault="003673EB" w:rsidP="003673EB">
      <w:pPr>
        <w:pStyle w:val="NoSpacing"/>
        <w:jc w:val="both"/>
        <w:rPr>
          <w:rFonts w:cstheme="minorHAnsi"/>
          <w:b/>
          <w:sz w:val="24"/>
          <w:szCs w:val="20"/>
          <w:u w:val="single"/>
        </w:rPr>
      </w:pPr>
      <w:bookmarkStart w:id="0" w:name="_GoBack"/>
      <w:r w:rsidRPr="003673EB">
        <w:rPr>
          <w:rFonts w:cstheme="minorHAnsi"/>
          <w:b/>
          <w:sz w:val="24"/>
          <w:szCs w:val="20"/>
          <w:u w:val="single"/>
        </w:rPr>
        <w:t>Person Specification</w:t>
      </w:r>
    </w:p>
    <w:bookmarkEnd w:id="0"/>
    <w:p w:rsidR="003673EB" w:rsidRPr="003673EB" w:rsidRDefault="003673EB" w:rsidP="003673EB">
      <w:pPr>
        <w:pStyle w:val="NoSpacing"/>
        <w:jc w:val="both"/>
        <w:rPr>
          <w:rFonts w:cstheme="minorHAnsi"/>
          <w:sz w:val="20"/>
          <w:szCs w:val="20"/>
          <w:lang w:eastAsia="en-GB"/>
        </w:rPr>
      </w:pPr>
      <w:r w:rsidRPr="003673EB">
        <w:rPr>
          <w:rFonts w:cstheme="minorHAnsi"/>
          <w:sz w:val="20"/>
          <w:szCs w:val="20"/>
          <w:lang w:eastAsia="en-GB"/>
        </w:rPr>
        <w:t>The post-holder will have a range of knowledge, skills and experience.  The following is a summary indication of the key requirements for this post:</w:t>
      </w:r>
    </w:p>
    <w:p w:rsidR="003673EB" w:rsidRPr="003673EB" w:rsidRDefault="003673EB" w:rsidP="003673EB">
      <w:pPr>
        <w:pStyle w:val="NoSpacing"/>
        <w:jc w:val="both"/>
        <w:rPr>
          <w:rFonts w:cstheme="minorHAnsi"/>
          <w:b/>
          <w:sz w:val="20"/>
          <w:szCs w:val="20"/>
          <w:u w:val="single"/>
        </w:rPr>
      </w:pP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656"/>
        <w:gridCol w:w="1275"/>
        <w:gridCol w:w="1418"/>
      </w:tblGrid>
      <w:tr w:rsidR="003673EB" w:rsidRPr="003673EB" w:rsidTr="00890746">
        <w:tc>
          <w:tcPr>
            <w:tcW w:w="7656" w:type="dxa"/>
            <w:shd w:val="clear" w:color="auto" w:fill="000000"/>
          </w:tcPr>
          <w:p w:rsidR="003673EB" w:rsidRPr="003673EB" w:rsidRDefault="003673EB" w:rsidP="00890746">
            <w:pPr>
              <w:spacing w:after="0" w:line="240" w:lineRule="auto"/>
              <w:jc w:val="both"/>
              <w:rPr>
                <w:rFonts w:eastAsia="Calibri" w:cstheme="minorHAnsi"/>
                <w:b/>
                <w:color w:val="FFFFFF"/>
                <w:sz w:val="20"/>
                <w:szCs w:val="20"/>
              </w:rPr>
            </w:pPr>
            <w:r w:rsidRPr="003673EB">
              <w:rPr>
                <w:rFonts w:eastAsia="Calibri" w:cstheme="minorHAnsi"/>
                <w:b/>
                <w:color w:val="FFFFFF"/>
                <w:sz w:val="20"/>
                <w:szCs w:val="20"/>
              </w:rPr>
              <w:t xml:space="preserve">Experience </w:t>
            </w:r>
          </w:p>
        </w:tc>
        <w:tc>
          <w:tcPr>
            <w:tcW w:w="1275" w:type="dxa"/>
            <w:shd w:val="clear" w:color="auto" w:fill="000000"/>
          </w:tcPr>
          <w:p w:rsidR="003673EB" w:rsidRPr="003673EB" w:rsidRDefault="003673EB" w:rsidP="00890746">
            <w:pPr>
              <w:spacing w:after="0" w:line="240" w:lineRule="auto"/>
              <w:jc w:val="center"/>
              <w:rPr>
                <w:rFonts w:eastAsia="Calibri" w:cstheme="minorHAnsi"/>
                <w:b/>
                <w:color w:val="FFFFFF"/>
                <w:sz w:val="20"/>
                <w:szCs w:val="20"/>
              </w:rPr>
            </w:pPr>
            <w:r w:rsidRPr="003673EB">
              <w:rPr>
                <w:rFonts w:eastAsia="Calibri" w:cstheme="minorHAnsi"/>
                <w:b/>
                <w:color w:val="FFFFFF"/>
                <w:sz w:val="20"/>
                <w:szCs w:val="20"/>
              </w:rPr>
              <w:t>Essential</w:t>
            </w:r>
          </w:p>
        </w:tc>
        <w:tc>
          <w:tcPr>
            <w:tcW w:w="1418" w:type="dxa"/>
            <w:shd w:val="clear" w:color="auto" w:fill="000000"/>
          </w:tcPr>
          <w:p w:rsidR="003673EB" w:rsidRPr="003673EB" w:rsidRDefault="003673EB" w:rsidP="00890746">
            <w:pPr>
              <w:spacing w:after="0" w:line="240" w:lineRule="auto"/>
              <w:jc w:val="center"/>
              <w:rPr>
                <w:rFonts w:eastAsia="Calibri" w:cstheme="minorHAnsi"/>
                <w:b/>
                <w:color w:val="FFFFFF"/>
                <w:sz w:val="20"/>
                <w:szCs w:val="20"/>
              </w:rPr>
            </w:pPr>
            <w:r w:rsidRPr="003673EB">
              <w:rPr>
                <w:rFonts w:eastAsia="Calibri" w:cstheme="minorHAnsi"/>
                <w:b/>
                <w:color w:val="FFFFFF"/>
                <w:sz w:val="20"/>
                <w:szCs w:val="20"/>
              </w:rPr>
              <w:t>Desirable</w:t>
            </w: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snapToGrid w:val="0"/>
                <w:color w:val="000000"/>
                <w:sz w:val="20"/>
                <w:szCs w:val="20"/>
              </w:rPr>
            </w:pPr>
            <w:r w:rsidRPr="003673EB">
              <w:rPr>
                <w:rFonts w:eastAsia="Calibri" w:cstheme="minorHAnsi"/>
                <w:snapToGrid w:val="0"/>
                <w:color w:val="000000"/>
                <w:sz w:val="20"/>
                <w:szCs w:val="20"/>
              </w:rPr>
              <w:t>Substantial (more than 2 years) proven practical land management and conservation experience in the following:</w:t>
            </w:r>
          </w:p>
          <w:p w:rsidR="003673EB" w:rsidRPr="003673EB" w:rsidRDefault="003673EB" w:rsidP="003673EB">
            <w:pPr>
              <w:numPr>
                <w:ilvl w:val="0"/>
                <w:numId w:val="27"/>
              </w:numPr>
              <w:spacing w:after="0" w:line="240" w:lineRule="auto"/>
              <w:jc w:val="both"/>
              <w:rPr>
                <w:rFonts w:eastAsia="Calibri" w:cstheme="minorHAnsi"/>
                <w:snapToGrid w:val="0"/>
                <w:color w:val="000000"/>
                <w:sz w:val="20"/>
                <w:szCs w:val="20"/>
              </w:rPr>
            </w:pPr>
            <w:r w:rsidRPr="003673EB">
              <w:rPr>
                <w:rFonts w:eastAsia="Calibri" w:cstheme="minorHAnsi"/>
                <w:snapToGrid w:val="0"/>
                <w:color w:val="000000"/>
                <w:sz w:val="20"/>
                <w:szCs w:val="20"/>
              </w:rPr>
              <w:t>UK biodiversity and nature conservation</w:t>
            </w:r>
          </w:p>
          <w:p w:rsidR="003673EB" w:rsidRPr="003673EB" w:rsidRDefault="003673EB" w:rsidP="003673EB">
            <w:pPr>
              <w:numPr>
                <w:ilvl w:val="0"/>
                <w:numId w:val="27"/>
              </w:numPr>
              <w:spacing w:after="0" w:line="240" w:lineRule="auto"/>
              <w:jc w:val="both"/>
              <w:rPr>
                <w:rFonts w:eastAsia="Calibri" w:cstheme="minorHAnsi"/>
                <w:snapToGrid w:val="0"/>
                <w:color w:val="000000"/>
                <w:sz w:val="20"/>
                <w:szCs w:val="20"/>
              </w:rPr>
            </w:pPr>
            <w:r w:rsidRPr="003673EB">
              <w:rPr>
                <w:rFonts w:eastAsia="Calibri" w:cstheme="minorHAnsi"/>
                <w:snapToGrid w:val="0"/>
                <w:color w:val="000000"/>
                <w:sz w:val="20"/>
                <w:szCs w:val="20"/>
              </w:rPr>
              <w:t xml:space="preserve">Habitat restoration including wetlands, hedgerows and watercourse management </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snapToGrid w:val="0"/>
                <w:sz w:val="20"/>
                <w:szCs w:val="20"/>
              </w:rPr>
            </w:pPr>
            <w:r w:rsidRPr="003673EB">
              <w:rPr>
                <w:rFonts w:eastAsia="Calibri" w:cstheme="minorHAnsi"/>
                <w:snapToGrid w:val="0"/>
                <w:sz w:val="20"/>
                <w:szCs w:val="20"/>
              </w:rPr>
              <w:t>Project management leading projects to deadlines and to budget</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snapToGrid w:val="0"/>
                <w:color w:val="000000"/>
                <w:sz w:val="20"/>
                <w:szCs w:val="20"/>
              </w:rPr>
            </w:pPr>
            <w:r w:rsidRPr="003673EB">
              <w:rPr>
                <w:rFonts w:eastAsia="Calibri" w:cstheme="minorHAnsi"/>
                <w:snapToGrid w:val="0"/>
                <w:color w:val="000000"/>
                <w:sz w:val="20"/>
                <w:szCs w:val="20"/>
              </w:rPr>
              <w:t>Negotiation and management of contracts</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c>
          <w:tcPr>
            <w:tcW w:w="7656" w:type="dxa"/>
            <w:vAlign w:val="center"/>
          </w:tcPr>
          <w:p w:rsidR="003673EB" w:rsidRPr="003673EB" w:rsidRDefault="003673EB" w:rsidP="00890746">
            <w:pPr>
              <w:spacing w:before="60" w:after="60"/>
              <w:jc w:val="both"/>
              <w:rPr>
                <w:rFonts w:eastAsia="Calibri" w:cstheme="minorHAnsi"/>
                <w:sz w:val="20"/>
                <w:szCs w:val="20"/>
              </w:rPr>
            </w:pPr>
            <w:r w:rsidRPr="003673EB">
              <w:rPr>
                <w:rFonts w:eastAsia="Calibri" w:cstheme="minorHAnsi"/>
                <w:sz w:val="20"/>
                <w:szCs w:val="20"/>
              </w:rPr>
              <w:t xml:space="preserve">Supervision of </w:t>
            </w:r>
            <w:r w:rsidRPr="003673EB">
              <w:rPr>
                <w:rFonts w:eastAsia="Calibri" w:cstheme="minorHAnsi"/>
                <w:color w:val="000000" w:themeColor="text1"/>
                <w:sz w:val="20"/>
                <w:szCs w:val="20"/>
              </w:rPr>
              <w:t>contractors to deliver projects successfully and safely</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snapToGrid w:val="0"/>
                <w:sz w:val="20"/>
                <w:szCs w:val="20"/>
              </w:rPr>
            </w:pPr>
            <w:r w:rsidRPr="003673EB">
              <w:rPr>
                <w:rFonts w:eastAsia="Calibri" w:cstheme="minorHAnsi"/>
                <w:snapToGrid w:val="0"/>
                <w:sz w:val="20"/>
                <w:szCs w:val="20"/>
              </w:rPr>
              <w:t>Successful project delivery with landowners, working with volunteers and contractors</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color w:val="000000"/>
                <w:sz w:val="20"/>
                <w:szCs w:val="20"/>
              </w:rPr>
              <w:t>A clear track record of undertaking practical habitat surveys and condition monitoring</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300"/>
        </w:trPr>
        <w:tc>
          <w:tcPr>
            <w:tcW w:w="7656" w:type="dxa"/>
            <w:vAlign w:val="center"/>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sz w:val="20"/>
                <w:szCs w:val="20"/>
              </w:rPr>
              <w:t>Working collaboratively in partnerships / liaison with a wide range of individuals and organisations, establishing productive working relationships with statutory bodies, current and new partners</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color w:val="000000"/>
                <w:sz w:val="20"/>
                <w:szCs w:val="20"/>
              </w:rPr>
              <w:t xml:space="preserve">Management of project budgets, </w:t>
            </w:r>
            <w:r w:rsidRPr="003673EB">
              <w:rPr>
                <w:rFonts w:cstheme="minorHAnsi"/>
                <w:color w:val="000000" w:themeColor="text1"/>
                <w:sz w:val="20"/>
                <w:szCs w:val="20"/>
                <w:lang w:val="en-US"/>
              </w:rPr>
              <w:t>tracking income and expenditure</w:t>
            </w:r>
            <w:r w:rsidRPr="003673EB">
              <w:rPr>
                <w:rFonts w:eastAsia="Calibri" w:cstheme="minorHAnsi"/>
                <w:color w:val="000000"/>
                <w:sz w:val="20"/>
                <w:szCs w:val="20"/>
              </w:rPr>
              <w:t xml:space="preserve"> and ensuring value for money</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sz w:val="20"/>
                <w:szCs w:val="20"/>
              </w:rPr>
              <w:t>Community engagement techniques and delivery</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color w:val="000000" w:themeColor="text1"/>
                <w:sz w:val="20"/>
                <w:szCs w:val="20"/>
              </w:rPr>
              <w:t>Recording and mapping of projects on GIS layers</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color w:val="000000"/>
                <w:sz w:val="20"/>
                <w:szCs w:val="20"/>
              </w:rPr>
              <w:t>Recruitment and training of volunteers</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color w:val="000000"/>
                <w:sz w:val="20"/>
                <w:szCs w:val="20"/>
              </w:rPr>
              <w:t>Writing successful grant applications to secure funding and future projects</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r>
      <w:tr w:rsidR="003673EB" w:rsidRPr="003673EB" w:rsidTr="00890746">
        <w:trPr>
          <w:trHeight w:val="300"/>
        </w:trPr>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sz w:val="20"/>
                <w:szCs w:val="20"/>
              </w:rPr>
              <w:t>Experience in utilising a range of media platforms including television and radio and social media to engage audiences</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r>
      <w:tr w:rsidR="003673EB" w:rsidRPr="003673EB" w:rsidTr="00890746">
        <w:trPr>
          <w:trHeight w:val="300"/>
        </w:trPr>
        <w:tc>
          <w:tcPr>
            <w:tcW w:w="7656" w:type="dxa"/>
            <w:shd w:val="clear" w:color="auto" w:fill="000000"/>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Times New Roman" w:cstheme="minorHAnsi"/>
                <w:b/>
                <w:color w:val="FFFFFF"/>
                <w:sz w:val="20"/>
                <w:szCs w:val="20"/>
                <w:lang w:val="en-US"/>
              </w:rPr>
              <w:t>Knowledge</w:t>
            </w:r>
          </w:p>
        </w:tc>
        <w:tc>
          <w:tcPr>
            <w:tcW w:w="1275" w:type="dxa"/>
            <w:shd w:val="clear" w:color="auto" w:fill="000000"/>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color w:val="FFFFFF"/>
                <w:sz w:val="20"/>
                <w:szCs w:val="20"/>
              </w:rPr>
              <w:t>Essential</w:t>
            </w:r>
          </w:p>
        </w:tc>
        <w:tc>
          <w:tcPr>
            <w:tcW w:w="1418" w:type="dxa"/>
            <w:shd w:val="clear" w:color="auto" w:fill="000000"/>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color w:val="FFFFFF"/>
                <w:sz w:val="20"/>
                <w:szCs w:val="20"/>
              </w:rPr>
              <w:t>Desirable</w:t>
            </w:r>
          </w:p>
        </w:tc>
      </w:tr>
      <w:tr w:rsidR="003673EB" w:rsidRPr="003673EB" w:rsidTr="00890746">
        <w:tc>
          <w:tcPr>
            <w:tcW w:w="7656" w:type="dxa"/>
          </w:tcPr>
          <w:p w:rsidR="003673EB" w:rsidRPr="003673EB" w:rsidRDefault="003673EB" w:rsidP="00890746">
            <w:pPr>
              <w:keepNext/>
              <w:widowControl w:val="0"/>
              <w:spacing w:after="0" w:line="240" w:lineRule="auto"/>
              <w:jc w:val="both"/>
              <w:outlineLvl w:val="7"/>
              <w:rPr>
                <w:rFonts w:eastAsia="Times New Roman" w:cstheme="minorHAnsi"/>
                <w:b/>
                <w:color w:val="FFFFFF"/>
                <w:sz w:val="20"/>
                <w:szCs w:val="20"/>
                <w:lang w:val="en-US"/>
              </w:rPr>
            </w:pPr>
            <w:r w:rsidRPr="003673EB">
              <w:rPr>
                <w:rFonts w:eastAsia="Calibri" w:cstheme="minorHAnsi"/>
                <w:color w:val="000000"/>
                <w:sz w:val="20"/>
                <w:szCs w:val="20"/>
              </w:rPr>
              <w:t xml:space="preserve">Creation, management and restoration </w:t>
            </w:r>
            <w:r w:rsidRPr="003673EB">
              <w:rPr>
                <w:rFonts w:eastAsia="Calibri" w:cstheme="minorHAnsi"/>
                <w:color w:val="000000" w:themeColor="text1"/>
                <w:sz w:val="20"/>
                <w:szCs w:val="20"/>
              </w:rPr>
              <w:t>technical knowledge for UK biodiversity and habitats for nature conservation value, especially wetlands and rivers, including Natural Flood Management</w:t>
            </w:r>
          </w:p>
        </w:tc>
        <w:tc>
          <w:tcPr>
            <w:tcW w:w="1275" w:type="dxa"/>
          </w:tcPr>
          <w:p w:rsidR="003673EB" w:rsidRPr="003673EB" w:rsidRDefault="003673EB" w:rsidP="00890746">
            <w:pPr>
              <w:spacing w:after="0" w:line="240" w:lineRule="auto"/>
              <w:jc w:val="center"/>
              <w:rPr>
                <w:rFonts w:eastAsia="Calibri" w:cstheme="minorHAnsi"/>
                <w:b/>
                <w:color w:val="FFFFFF"/>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color w:val="FFFFFF"/>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sz w:val="20"/>
                <w:szCs w:val="20"/>
              </w:rPr>
              <w:t>Good working knowledge of UK legislation and policies regarding wildlife and heritage, wildlife site designations and protected species</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215"/>
        </w:trPr>
        <w:tc>
          <w:tcPr>
            <w:tcW w:w="7656" w:type="dxa"/>
          </w:tcPr>
          <w:p w:rsidR="003673EB" w:rsidRPr="003673EB" w:rsidRDefault="003673EB" w:rsidP="00890746">
            <w:pPr>
              <w:spacing w:after="0" w:line="240" w:lineRule="auto"/>
              <w:jc w:val="both"/>
              <w:rPr>
                <w:rFonts w:eastAsia="Calibri" w:cstheme="minorHAnsi"/>
                <w:sz w:val="20"/>
                <w:szCs w:val="20"/>
              </w:rPr>
            </w:pPr>
            <w:r w:rsidRPr="003673EB">
              <w:rPr>
                <w:rFonts w:eastAsia="Times New Roman" w:cstheme="minorHAnsi"/>
                <w:sz w:val="20"/>
                <w:szCs w:val="20"/>
              </w:rPr>
              <w:t>Knowledge of sustainable wetland management practices for conservation</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sz w:val="20"/>
                <w:szCs w:val="20"/>
              </w:rPr>
            </w:pPr>
            <w:r w:rsidRPr="003673EB">
              <w:rPr>
                <w:rFonts w:eastAsia="Calibri" w:cstheme="minorHAnsi"/>
                <w:sz w:val="20"/>
                <w:szCs w:val="20"/>
              </w:rPr>
              <w:t>Detailed understanding of key nature conservation issues affecting various habitats and water and flood management issues and techniques</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291"/>
        </w:trPr>
        <w:tc>
          <w:tcPr>
            <w:tcW w:w="7656" w:type="dxa"/>
            <w:vAlign w:val="center"/>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bCs/>
                <w:sz w:val="20"/>
                <w:szCs w:val="20"/>
              </w:rPr>
              <w:t>Ecological survey, monitoring and evaluation techniques and wetland species identification including wetland mammals and non-native species</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rPr>
          <w:trHeight w:val="291"/>
        </w:trPr>
        <w:tc>
          <w:tcPr>
            <w:tcW w:w="7656" w:type="dxa"/>
          </w:tcPr>
          <w:p w:rsidR="003673EB" w:rsidRPr="003673EB" w:rsidRDefault="003673EB" w:rsidP="00890746">
            <w:pPr>
              <w:spacing w:after="0" w:line="240" w:lineRule="auto"/>
              <w:jc w:val="both"/>
              <w:rPr>
                <w:rFonts w:eastAsia="Calibri" w:cstheme="minorHAnsi"/>
                <w:bCs/>
                <w:sz w:val="20"/>
                <w:szCs w:val="20"/>
              </w:rPr>
            </w:pPr>
            <w:r w:rsidRPr="003673EB">
              <w:rPr>
                <w:rFonts w:eastAsia="Calibri" w:cstheme="minorHAnsi"/>
                <w:snapToGrid w:val="0"/>
                <w:sz w:val="20"/>
                <w:szCs w:val="20"/>
              </w:rPr>
              <w:t>Landscape-scale conservation principles and practice</w:t>
            </w:r>
          </w:p>
        </w:tc>
        <w:tc>
          <w:tcPr>
            <w:tcW w:w="1275" w:type="dxa"/>
          </w:tcPr>
          <w:p w:rsidR="003673EB" w:rsidRPr="003673EB" w:rsidRDefault="003673EB" w:rsidP="00890746">
            <w:pPr>
              <w:spacing w:before="60" w:after="60"/>
              <w:jc w:val="center"/>
              <w:rPr>
                <w:rFonts w:eastAsia="Calibri" w:cstheme="minorHAnsi"/>
                <w:bCs/>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rPr>
          <w:trHeight w:val="291"/>
        </w:trPr>
        <w:tc>
          <w:tcPr>
            <w:tcW w:w="7656" w:type="dxa"/>
            <w:vAlign w:val="center"/>
          </w:tcPr>
          <w:p w:rsidR="003673EB" w:rsidRPr="003673EB" w:rsidRDefault="003673EB" w:rsidP="00890746">
            <w:pPr>
              <w:spacing w:after="0" w:line="240" w:lineRule="auto"/>
              <w:jc w:val="both"/>
              <w:rPr>
                <w:rFonts w:eastAsia="Calibri" w:cstheme="minorHAnsi"/>
                <w:snapToGrid w:val="0"/>
                <w:sz w:val="20"/>
                <w:szCs w:val="20"/>
              </w:rPr>
            </w:pPr>
            <w:r w:rsidRPr="003673EB">
              <w:rPr>
                <w:rFonts w:eastAsia="Times New Roman" w:cstheme="minorHAnsi"/>
                <w:snapToGrid w:val="0"/>
                <w:sz w:val="20"/>
                <w:szCs w:val="20"/>
                <w:lang w:val="en-US"/>
              </w:rPr>
              <w:t>Understanding of site management plans, Water Framework Directive and relevant environmental legislation</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291"/>
        </w:trPr>
        <w:tc>
          <w:tcPr>
            <w:tcW w:w="7656" w:type="dxa"/>
            <w:vAlign w:val="center"/>
          </w:tcPr>
          <w:p w:rsidR="003673EB" w:rsidRPr="003673EB" w:rsidRDefault="003673EB" w:rsidP="00890746">
            <w:pPr>
              <w:keepNext/>
              <w:widowControl w:val="0"/>
              <w:spacing w:after="0" w:line="240" w:lineRule="auto"/>
              <w:jc w:val="both"/>
              <w:outlineLvl w:val="4"/>
              <w:rPr>
                <w:rFonts w:eastAsia="Times New Roman" w:cstheme="minorHAnsi"/>
                <w:snapToGrid w:val="0"/>
                <w:sz w:val="20"/>
                <w:szCs w:val="20"/>
                <w:lang w:val="en-US"/>
              </w:rPr>
            </w:pPr>
            <w:r w:rsidRPr="003673EB">
              <w:rPr>
                <w:rFonts w:eastAsia="Times New Roman" w:cstheme="minorHAnsi"/>
                <w:snapToGrid w:val="0"/>
                <w:sz w:val="20"/>
                <w:szCs w:val="20"/>
                <w:lang w:val="en-US"/>
              </w:rPr>
              <w:t>Understanding of volunteer ethos and motivation</w:t>
            </w:r>
          </w:p>
        </w:tc>
        <w:tc>
          <w:tcPr>
            <w:tcW w:w="1275" w:type="dxa"/>
          </w:tcPr>
          <w:p w:rsidR="003673EB" w:rsidRPr="003673EB" w:rsidRDefault="003673EB" w:rsidP="00890746">
            <w:pPr>
              <w:spacing w:before="60" w:after="60"/>
              <w:jc w:val="center"/>
              <w:rPr>
                <w:rFonts w:eastAsia="Calibri" w:cstheme="minorHAnsi"/>
                <w:sz w:val="20"/>
                <w:szCs w:val="20"/>
              </w:rPr>
            </w:pPr>
            <w:r w:rsidRPr="003673EB">
              <w:rPr>
                <w:rFonts w:eastAsia="Calibri" w:cstheme="minorHAnsi"/>
                <w:b/>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291"/>
        </w:trPr>
        <w:tc>
          <w:tcPr>
            <w:tcW w:w="7656" w:type="dxa"/>
            <w:vAlign w:val="center"/>
          </w:tcPr>
          <w:p w:rsidR="003673EB" w:rsidRPr="003673EB" w:rsidRDefault="003673EB" w:rsidP="00890746">
            <w:pPr>
              <w:keepNext/>
              <w:widowControl w:val="0"/>
              <w:spacing w:after="0" w:line="240" w:lineRule="auto"/>
              <w:jc w:val="both"/>
              <w:outlineLvl w:val="4"/>
              <w:rPr>
                <w:rFonts w:eastAsia="Times New Roman" w:cstheme="minorHAnsi"/>
                <w:snapToGrid w:val="0"/>
                <w:sz w:val="20"/>
                <w:szCs w:val="20"/>
                <w:lang w:val="en-US"/>
              </w:rPr>
            </w:pPr>
            <w:r w:rsidRPr="003673EB">
              <w:rPr>
                <w:rFonts w:eastAsia="Times New Roman" w:cstheme="minorHAnsi"/>
                <w:snapToGrid w:val="0"/>
                <w:sz w:val="20"/>
                <w:szCs w:val="20"/>
                <w:lang w:val="en-US"/>
              </w:rPr>
              <w:t>Good understanding of Health and Safety issues and processes, including Risk Assessments, CDM, CoSHH and PUWER Regulations</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628"/>
        </w:trPr>
        <w:tc>
          <w:tcPr>
            <w:tcW w:w="7656" w:type="dxa"/>
          </w:tcPr>
          <w:p w:rsidR="003673EB" w:rsidRPr="003673EB" w:rsidRDefault="003673EB" w:rsidP="00890746">
            <w:pPr>
              <w:keepNext/>
              <w:widowControl w:val="0"/>
              <w:spacing w:after="0" w:line="240" w:lineRule="auto"/>
              <w:jc w:val="both"/>
              <w:outlineLvl w:val="3"/>
              <w:rPr>
                <w:rFonts w:eastAsia="Times New Roman" w:cstheme="minorHAnsi"/>
                <w:snapToGrid w:val="0"/>
                <w:sz w:val="20"/>
                <w:szCs w:val="20"/>
                <w:lang w:val="en-US"/>
              </w:rPr>
            </w:pPr>
            <w:r w:rsidRPr="003673EB">
              <w:rPr>
                <w:rFonts w:eastAsia="Calibri" w:cstheme="minorHAnsi"/>
                <w:sz w:val="20"/>
                <w:szCs w:val="20"/>
              </w:rPr>
              <w:t xml:space="preserve">Understanding of impact of climate change </w:t>
            </w:r>
          </w:p>
        </w:tc>
        <w:tc>
          <w:tcPr>
            <w:tcW w:w="1275" w:type="dxa"/>
          </w:tcPr>
          <w:p w:rsidR="003673EB" w:rsidRPr="003673EB" w:rsidRDefault="003673EB" w:rsidP="00890746">
            <w:pPr>
              <w:spacing w:before="60" w:after="60"/>
              <w:jc w:val="center"/>
              <w:rPr>
                <w:rFonts w:eastAsia="Calibri" w:cstheme="minorHAnsi"/>
                <w:sz w:val="20"/>
                <w:szCs w:val="20"/>
              </w:rPr>
            </w:pPr>
            <w:r w:rsidRPr="003673EB">
              <w:rPr>
                <w:rFonts w:eastAsia="Calibri" w:cstheme="minorHAnsi"/>
                <w:b/>
                <w:bCs/>
                <w:sz w:val="20"/>
                <w:szCs w:val="20"/>
              </w:rPr>
              <w:sym w:font="Wingdings" w:char="F0FC"/>
            </w: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rPr>
          <w:trHeight w:val="351"/>
        </w:trPr>
        <w:tc>
          <w:tcPr>
            <w:tcW w:w="7656" w:type="dxa"/>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sz w:val="20"/>
                <w:szCs w:val="20"/>
              </w:rPr>
              <w:t>Knowledge of the Tame Catchment’s river and wetland systems</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vAlign w:val="center"/>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r>
      <w:tr w:rsidR="003673EB" w:rsidRPr="003673EB" w:rsidTr="00890746">
        <w:trPr>
          <w:trHeight w:val="351"/>
        </w:trPr>
        <w:tc>
          <w:tcPr>
            <w:tcW w:w="7656" w:type="dxa"/>
            <w:shd w:val="clear" w:color="auto" w:fill="000000"/>
          </w:tcPr>
          <w:p w:rsidR="003673EB" w:rsidRPr="003673EB" w:rsidRDefault="003673EB" w:rsidP="00890746">
            <w:pPr>
              <w:spacing w:after="0" w:line="240" w:lineRule="auto"/>
              <w:jc w:val="both"/>
              <w:rPr>
                <w:rFonts w:eastAsia="Calibri" w:cstheme="minorHAnsi"/>
                <w:sz w:val="20"/>
                <w:szCs w:val="20"/>
              </w:rPr>
            </w:pPr>
            <w:r w:rsidRPr="003673EB">
              <w:rPr>
                <w:rFonts w:eastAsia="Times New Roman" w:cstheme="minorHAnsi"/>
                <w:b/>
                <w:color w:val="FFFFFF"/>
                <w:sz w:val="20"/>
                <w:szCs w:val="20"/>
                <w:lang w:val="en-US"/>
              </w:rPr>
              <w:t>Skills</w:t>
            </w:r>
          </w:p>
        </w:tc>
        <w:tc>
          <w:tcPr>
            <w:tcW w:w="1275" w:type="dxa"/>
            <w:shd w:val="clear" w:color="auto" w:fill="000000"/>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color w:val="FFFFFF"/>
                <w:sz w:val="20"/>
                <w:szCs w:val="20"/>
              </w:rPr>
              <w:t>Essential</w:t>
            </w:r>
          </w:p>
        </w:tc>
        <w:tc>
          <w:tcPr>
            <w:tcW w:w="1418" w:type="dxa"/>
            <w:shd w:val="clear" w:color="auto" w:fill="000000"/>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color w:val="FFFFFF"/>
                <w:sz w:val="20"/>
                <w:szCs w:val="20"/>
              </w:rPr>
              <w:t>Desirable</w:t>
            </w:r>
          </w:p>
        </w:tc>
      </w:tr>
      <w:tr w:rsidR="003673EB" w:rsidRPr="003673EB" w:rsidTr="00890746">
        <w:tc>
          <w:tcPr>
            <w:tcW w:w="7656" w:type="dxa"/>
          </w:tcPr>
          <w:p w:rsidR="003673EB" w:rsidRPr="003673EB" w:rsidRDefault="003673EB" w:rsidP="00890746">
            <w:pPr>
              <w:keepNext/>
              <w:widowControl w:val="0"/>
              <w:spacing w:after="0" w:line="240" w:lineRule="auto"/>
              <w:jc w:val="both"/>
              <w:outlineLvl w:val="8"/>
              <w:rPr>
                <w:rFonts w:eastAsia="Times New Roman" w:cstheme="minorHAnsi"/>
                <w:b/>
                <w:color w:val="FFFFFF"/>
                <w:sz w:val="20"/>
                <w:szCs w:val="20"/>
                <w:lang w:val="en-US"/>
              </w:rPr>
            </w:pPr>
            <w:r w:rsidRPr="003673EB">
              <w:rPr>
                <w:rFonts w:eastAsia="Calibri" w:cstheme="minorHAnsi"/>
                <w:snapToGrid w:val="0"/>
                <w:color w:val="000000"/>
                <w:sz w:val="20"/>
                <w:szCs w:val="20"/>
              </w:rPr>
              <w:t>Degree level qualification or equivalent professional experience in an environmental conservation and countryside management related field</w:t>
            </w:r>
          </w:p>
        </w:tc>
        <w:tc>
          <w:tcPr>
            <w:tcW w:w="1275" w:type="dxa"/>
            <w:vAlign w:val="center"/>
          </w:tcPr>
          <w:p w:rsidR="003673EB" w:rsidRPr="003673EB" w:rsidRDefault="003673EB" w:rsidP="00890746">
            <w:pPr>
              <w:spacing w:after="0" w:line="240" w:lineRule="auto"/>
              <w:jc w:val="center"/>
              <w:rPr>
                <w:rFonts w:eastAsia="Calibri" w:cstheme="minorHAnsi"/>
                <w:b/>
                <w:color w:val="FFFFFF"/>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b/>
                <w:color w:val="FFFFFF"/>
                <w:sz w:val="20"/>
                <w:szCs w:val="20"/>
              </w:rPr>
            </w:pPr>
          </w:p>
        </w:tc>
      </w:tr>
      <w:tr w:rsidR="003673EB" w:rsidRPr="003673EB" w:rsidTr="00890746">
        <w:tc>
          <w:tcPr>
            <w:tcW w:w="7656" w:type="dxa"/>
            <w:vAlign w:val="center"/>
          </w:tcPr>
          <w:p w:rsidR="003673EB" w:rsidRPr="003673EB" w:rsidRDefault="003673EB" w:rsidP="00890746">
            <w:pPr>
              <w:spacing w:after="0" w:line="240" w:lineRule="auto"/>
              <w:jc w:val="both"/>
              <w:rPr>
                <w:rFonts w:eastAsia="Calibri" w:cstheme="minorHAnsi"/>
                <w:b/>
                <w:sz w:val="20"/>
                <w:szCs w:val="20"/>
              </w:rPr>
            </w:pPr>
            <w:r w:rsidRPr="003673EB">
              <w:rPr>
                <w:rFonts w:eastAsia="Calibri" w:cstheme="minorHAnsi"/>
                <w:sz w:val="20"/>
                <w:szCs w:val="20"/>
              </w:rPr>
              <w:t xml:space="preserve">Good negotiating and contract management skills </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sz w:val="20"/>
                <w:szCs w:val="20"/>
              </w:rPr>
              <w:t>Habitat survey including wetland, watercourse, hedgerow and grassland condition monitoring systems</w:t>
            </w:r>
          </w:p>
        </w:tc>
        <w:tc>
          <w:tcPr>
            <w:tcW w:w="1275" w:type="dxa"/>
            <w:vAlign w:val="center"/>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snapToGrid w:val="0"/>
                <w:color w:val="000000"/>
                <w:sz w:val="20"/>
                <w:szCs w:val="20"/>
              </w:rPr>
            </w:pPr>
            <w:r w:rsidRPr="003673EB">
              <w:rPr>
                <w:rFonts w:eastAsia="Times New Roman" w:cstheme="minorHAnsi"/>
                <w:sz w:val="20"/>
                <w:szCs w:val="20"/>
              </w:rPr>
              <w:t>Good analytical and decision making skills</w:t>
            </w:r>
            <w:r w:rsidRPr="003673EB">
              <w:rPr>
                <w:rFonts w:eastAsia="Times New Roman" w:cstheme="minorHAnsi"/>
                <w:sz w:val="20"/>
                <w:szCs w:val="20"/>
              </w:rPr>
              <w:tab/>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sz w:val="20"/>
                <w:szCs w:val="20"/>
              </w:rPr>
            </w:pPr>
            <w:r w:rsidRPr="003673EB">
              <w:rPr>
                <w:rFonts w:eastAsia="Calibri" w:cstheme="minorHAnsi"/>
                <w:sz w:val="20"/>
                <w:szCs w:val="20"/>
              </w:rPr>
              <w:t xml:space="preserve">Excellent oral and written communication skills: </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color w:val="000000"/>
                <w:sz w:val="20"/>
                <w:szCs w:val="20"/>
              </w:rPr>
              <w:t>Good project management: organisational, planning, time management and prioritising skills</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color w:val="000000" w:themeColor="text1"/>
                <w:sz w:val="20"/>
                <w:szCs w:val="20"/>
              </w:rPr>
              <w:t xml:space="preserve">Financial skills to develop budgets and to manage, track and report on expenditure to deadline, with appropriate level of </w:t>
            </w:r>
            <w:r w:rsidRPr="003673EB">
              <w:rPr>
                <w:rFonts w:eastAsia="Calibri" w:cstheme="minorHAnsi"/>
                <w:color w:val="000000"/>
                <w:sz w:val="20"/>
                <w:szCs w:val="20"/>
              </w:rPr>
              <w:t>numeracy skills</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color w:val="000000"/>
                <w:sz w:val="20"/>
                <w:szCs w:val="20"/>
              </w:rPr>
              <w:t>Ability to build effective working relationships with a range of stakeholders</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color w:val="FF0000"/>
                <w:sz w:val="20"/>
                <w:szCs w:val="20"/>
              </w:rPr>
            </w:pPr>
            <w:r w:rsidRPr="003673EB">
              <w:rPr>
                <w:rFonts w:eastAsia="Calibri" w:cstheme="minorHAnsi"/>
                <w:color w:val="000000"/>
                <w:sz w:val="20"/>
                <w:szCs w:val="20"/>
              </w:rPr>
              <w:t>Full UK driving licence/</w:t>
            </w:r>
            <w:r w:rsidRPr="003673EB">
              <w:rPr>
                <w:rFonts w:eastAsia="Calibri" w:cstheme="minorHAnsi"/>
                <w:snapToGrid w:val="0"/>
                <w:color w:val="000000"/>
                <w:sz w:val="20"/>
                <w:szCs w:val="20"/>
              </w:rPr>
              <w:t xml:space="preserve"> able to travel throughout the Tame Valley Wetlands </w:t>
            </w:r>
            <w:r w:rsidRPr="003673EB">
              <w:rPr>
                <w:rFonts w:eastAsia="Calibri" w:cstheme="minorHAnsi"/>
                <w:snapToGrid w:val="0"/>
                <w:color w:val="000000" w:themeColor="text1"/>
                <w:sz w:val="20"/>
                <w:szCs w:val="20"/>
              </w:rPr>
              <w:t xml:space="preserve">and wider region </w:t>
            </w:r>
            <w:r w:rsidRPr="003673EB">
              <w:rPr>
                <w:rFonts w:eastAsia="Calibri" w:cstheme="minorHAnsi"/>
                <w:snapToGrid w:val="0"/>
                <w:color w:val="000000"/>
                <w:sz w:val="20"/>
                <w:szCs w:val="20"/>
              </w:rPr>
              <w:t>(including D1 minibus on licence or willingness to work towards, plus MIDAS refresher)</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sz w:val="20"/>
                <w:szCs w:val="20"/>
              </w:rPr>
              <w:t>IT literate with good working knowledge of Microsoft Office and GIS use</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b/>
                <w:bCs/>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sz w:val="20"/>
                <w:szCs w:val="20"/>
              </w:rPr>
            </w:pPr>
            <w:r w:rsidRPr="003673EB">
              <w:rPr>
                <w:rFonts w:eastAsia="Times New Roman" w:cstheme="minorHAnsi"/>
                <w:color w:val="000000" w:themeColor="text1"/>
                <w:sz w:val="20"/>
                <w:szCs w:val="20"/>
              </w:rPr>
              <w:t xml:space="preserve">Proven survey skills for several species: </w:t>
            </w:r>
            <w:r w:rsidRPr="003673EB">
              <w:rPr>
                <w:rFonts w:eastAsia="Times New Roman" w:cstheme="minorHAnsi"/>
                <w:sz w:val="20"/>
                <w:szCs w:val="20"/>
              </w:rPr>
              <w:t>Water vole, American mink, Eurasian otter, Himalayan balsam, Japanese knotweed, Giant hogweed, New Zealand Pygmy weed; handling licence or willing to work towards</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sz w:val="20"/>
                <w:szCs w:val="20"/>
              </w:rPr>
            </w:pPr>
            <w:r w:rsidRPr="003673EB">
              <w:rPr>
                <w:rFonts w:eastAsia="Times New Roman" w:cstheme="minorHAnsi"/>
                <w:sz w:val="20"/>
                <w:szCs w:val="20"/>
              </w:rPr>
              <w:t>First Aid at Work Certificate or willing to work towards/refresher</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color w:val="FFFFFF"/>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sz w:val="20"/>
                <w:szCs w:val="20"/>
              </w:rPr>
            </w:pPr>
            <w:r w:rsidRPr="003673EB">
              <w:rPr>
                <w:rFonts w:eastAsia="Times New Roman" w:cstheme="minorHAnsi"/>
                <w:color w:val="000000" w:themeColor="text1"/>
                <w:sz w:val="20"/>
                <w:szCs w:val="20"/>
              </w:rPr>
              <w:t>Trained or willing to fulfil training in deploying biological controls for Himalayan Balsam, Japanese Knotweed and other non-native species</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color w:val="FFFFFF"/>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color w:val="0070C0"/>
                <w:sz w:val="20"/>
                <w:szCs w:val="20"/>
              </w:rPr>
            </w:pPr>
            <w:r w:rsidRPr="003673EB">
              <w:rPr>
                <w:rFonts w:eastAsia="Times New Roman" w:cstheme="minorHAnsi"/>
                <w:sz w:val="20"/>
                <w:szCs w:val="20"/>
              </w:rPr>
              <w:t>Qualified Riverfly Surveyor or willing to work towards</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tcPr>
          <w:p w:rsidR="003673EB" w:rsidRPr="003673EB" w:rsidRDefault="003673EB" w:rsidP="00890746">
            <w:pPr>
              <w:spacing w:after="0" w:line="240" w:lineRule="auto"/>
              <w:jc w:val="center"/>
              <w:rPr>
                <w:rFonts w:eastAsia="Calibri" w:cstheme="minorHAnsi"/>
                <w:color w:val="FFFFFF"/>
                <w:sz w:val="20"/>
                <w:szCs w:val="20"/>
              </w:rPr>
            </w:pPr>
            <w:r w:rsidRPr="003673EB">
              <w:rPr>
                <w:rFonts w:eastAsia="Calibri" w:cstheme="minorHAnsi"/>
                <w:b/>
                <w:bCs/>
                <w:sz w:val="20"/>
                <w:szCs w:val="20"/>
              </w:rPr>
              <w:sym w:font="Wingdings" w:char="F0FC"/>
            </w: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sz w:val="20"/>
                <w:szCs w:val="20"/>
              </w:rPr>
            </w:pPr>
            <w:r w:rsidRPr="003673EB">
              <w:rPr>
                <w:rFonts w:eastAsia="Times New Roman" w:cstheme="minorHAnsi"/>
                <w:snapToGrid w:val="0"/>
                <w:color w:val="000000"/>
                <w:sz w:val="20"/>
                <w:szCs w:val="20"/>
              </w:rPr>
              <w:t>Qualified</w:t>
            </w:r>
            <w:r w:rsidRPr="003673EB">
              <w:rPr>
                <w:rFonts w:eastAsia="Times New Roman" w:cstheme="minorHAnsi"/>
                <w:sz w:val="20"/>
                <w:szCs w:val="20"/>
              </w:rPr>
              <w:t xml:space="preserve"> in Brushcutter certificate or willing to work towards</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tcPr>
          <w:p w:rsidR="003673EB" w:rsidRPr="003673EB" w:rsidRDefault="003673EB" w:rsidP="00890746">
            <w:pPr>
              <w:spacing w:after="0" w:line="240" w:lineRule="auto"/>
              <w:jc w:val="center"/>
              <w:rPr>
                <w:rFonts w:eastAsia="Calibri" w:cstheme="minorHAnsi"/>
                <w:color w:val="FFFFFF"/>
                <w:sz w:val="20"/>
                <w:szCs w:val="20"/>
              </w:rPr>
            </w:pPr>
            <w:r w:rsidRPr="003673EB">
              <w:rPr>
                <w:rFonts w:eastAsia="Calibri" w:cstheme="minorHAnsi"/>
                <w:b/>
                <w:bCs/>
                <w:sz w:val="20"/>
                <w:szCs w:val="20"/>
              </w:rPr>
              <w:sym w:font="Wingdings" w:char="F0FC"/>
            </w: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sz w:val="20"/>
                <w:szCs w:val="20"/>
              </w:rPr>
            </w:pPr>
            <w:r w:rsidRPr="003673EB">
              <w:rPr>
                <w:rFonts w:eastAsia="Times New Roman" w:cstheme="minorHAnsi"/>
                <w:sz w:val="20"/>
                <w:szCs w:val="20"/>
              </w:rPr>
              <w:t xml:space="preserve">Good fundraising skills to develop and write applications for project funding </w:t>
            </w: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tcPr>
          <w:p w:rsidR="003673EB" w:rsidRPr="003673EB" w:rsidRDefault="003673EB" w:rsidP="00890746">
            <w:pPr>
              <w:spacing w:after="0" w:line="240" w:lineRule="auto"/>
              <w:jc w:val="center"/>
              <w:rPr>
                <w:rFonts w:eastAsia="Calibri" w:cstheme="minorHAnsi"/>
                <w:color w:val="FFFFFF"/>
                <w:sz w:val="20"/>
                <w:szCs w:val="20"/>
              </w:rPr>
            </w:pPr>
            <w:r w:rsidRPr="003673EB">
              <w:rPr>
                <w:rFonts w:eastAsia="Calibri" w:cstheme="minorHAnsi"/>
                <w:b/>
                <w:bCs/>
                <w:sz w:val="20"/>
                <w:szCs w:val="20"/>
              </w:rPr>
              <w:sym w:font="Wingdings" w:char="F0FC"/>
            </w: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sz w:val="20"/>
                <w:szCs w:val="20"/>
              </w:rPr>
            </w:pPr>
          </w:p>
        </w:tc>
        <w:tc>
          <w:tcPr>
            <w:tcW w:w="1275" w:type="dxa"/>
          </w:tcPr>
          <w:p w:rsidR="003673EB" w:rsidRPr="003673EB" w:rsidRDefault="003673EB" w:rsidP="00890746">
            <w:pPr>
              <w:spacing w:after="0" w:line="240" w:lineRule="auto"/>
              <w:jc w:val="center"/>
              <w:rPr>
                <w:rFonts w:eastAsia="Calibri" w:cstheme="minorHAnsi"/>
                <w:b/>
                <w:bCs/>
                <w:sz w:val="20"/>
                <w:szCs w:val="20"/>
              </w:rPr>
            </w:pPr>
          </w:p>
        </w:tc>
        <w:tc>
          <w:tcPr>
            <w:tcW w:w="1418" w:type="dxa"/>
          </w:tcPr>
          <w:p w:rsidR="003673EB" w:rsidRPr="003673EB" w:rsidRDefault="003673EB" w:rsidP="00890746">
            <w:pPr>
              <w:spacing w:after="0" w:line="240" w:lineRule="auto"/>
              <w:jc w:val="center"/>
              <w:rPr>
                <w:rFonts w:eastAsia="Calibri" w:cstheme="minorHAnsi"/>
                <w:color w:val="FFFFFF"/>
                <w:sz w:val="20"/>
                <w:szCs w:val="20"/>
              </w:rPr>
            </w:pPr>
          </w:p>
        </w:tc>
      </w:tr>
      <w:tr w:rsidR="003673EB" w:rsidRPr="003673EB" w:rsidTr="00890746">
        <w:tc>
          <w:tcPr>
            <w:tcW w:w="7656" w:type="dxa"/>
            <w:shd w:val="clear" w:color="auto" w:fill="000000"/>
          </w:tcPr>
          <w:p w:rsidR="003673EB" w:rsidRPr="003673EB" w:rsidRDefault="003673EB" w:rsidP="00890746">
            <w:pPr>
              <w:spacing w:after="0" w:line="240" w:lineRule="auto"/>
              <w:jc w:val="both"/>
              <w:rPr>
                <w:rFonts w:eastAsia="Times New Roman" w:cstheme="minorHAnsi"/>
                <w:sz w:val="20"/>
                <w:szCs w:val="20"/>
              </w:rPr>
            </w:pPr>
            <w:r w:rsidRPr="003673EB">
              <w:rPr>
                <w:rFonts w:eastAsia="Times New Roman" w:cstheme="minorHAnsi"/>
                <w:b/>
                <w:color w:val="FFFFFF"/>
                <w:sz w:val="20"/>
                <w:szCs w:val="20"/>
                <w:lang w:val="en-US"/>
              </w:rPr>
              <w:t>Personal Qualities</w:t>
            </w:r>
          </w:p>
        </w:tc>
        <w:tc>
          <w:tcPr>
            <w:tcW w:w="1275" w:type="dxa"/>
            <w:shd w:val="clear" w:color="auto" w:fill="000000"/>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color w:val="FFFFFF"/>
                <w:sz w:val="20"/>
                <w:szCs w:val="20"/>
              </w:rPr>
              <w:t>Essential</w:t>
            </w:r>
          </w:p>
        </w:tc>
        <w:tc>
          <w:tcPr>
            <w:tcW w:w="1418" w:type="dxa"/>
            <w:shd w:val="clear" w:color="auto" w:fill="000000"/>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color w:val="FFFFFF"/>
                <w:sz w:val="20"/>
                <w:szCs w:val="20"/>
              </w:rPr>
              <w:t>Desirable</w:t>
            </w:r>
          </w:p>
        </w:tc>
      </w:tr>
      <w:tr w:rsidR="003673EB" w:rsidRPr="003673EB" w:rsidTr="00890746">
        <w:tc>
          <w:tcPr>
            <w:tcW w:w="7656" w:type="dxa"/>
          </w:tcPr>
          <w:p w:rsidR="003673EB" w:rsidRPr="003673EB" w:rsidRDefault="003673EB" w:rsidP="00890746">
            <w:pPr>
              <w:keepNext/>
              <w:widowControl w:val="0"/>
              <w:spacing w:after="0" w:line="240" w:lineRule="auto"/>
              <w:jc w:val="both"/>
              <w:outlineLvl w:val="8"/>
              <w:rPr>
                <w:rFonts w:eastAsia="Times New Roman" w:cstheme="minorHAnsi"/>
                <w:b/>
                <w:color w:val="FFFFFF"/>
                <w:sz w:val="20"/>
                <w:szCs w:val="20"/>
                <w:lang w:val="en-US"/>
              </w:rPr>
            </w:pPr>
            <w:r w:rsidRPr="003673EB">
              <w:rPr>
                <w:rFonts w:eastAsia="Calibri" w:cstheme="minorHAnsi"/>
                <w:snapToGrid w:val="0"/>
                <w:color w:val="000000"/>
                <w:sz w:val="20"/>
                <w:szCs w:val="20"/>
              </w:rPr>
              <w:t>High level of commitment and enthusiasm for WWT and TVWLP’s priorities and vision and delivery of landscape conservation</w:t>
            </w:r>
            <w:r w:rsidRPr="003673EB">
              <w:rPr>
                <w:rFonts w:cstheme="minorHAnsi"/>
                <w:sz w:val="20"/>
                <w:szCs w:val="20"/>
              </w:rPr>
              <w:t xml:space="preserve"> and </w:t>
            </w:r>
            <w:r w:rsidRPr="003673EB">
              <w:rPr>
                <w:rFonts w:eastAsia="Calibri" w:cstheme="minorHAnsi"/>
                <w:snapToGrid w:val="0"/>
                <w:color w:val="000000"/>
                <w:sz w:val="20"/>
                <w:szCs w:val="20"/>
              </w:rPr>
              <w:t>nature conservation</w:t>
            </w:r>
          </w:p>
        </w:tc>
        <w:tc>
          <w:tcPr>
            <w:tcW w:w="1275" w:type="dxa"/>
          </w:tcPr>
          <w:p w:rsidR="003673EB" w:rsidRPr="003673EB" w:rsidRDefault="003673EB" w:rsidP="00890746">
            <w:pPr>
              <w:spacing w:after="0" w:line="240" w:lineRule="auto"/>
              <w:jc w:val="center"/>
              <w:rPr>
                <w:rFonts w:eastAsia="Calibri" w:cstheme="minorHAnsi"/>
                <w:b/>
                <w:color w:val="FFFFFF"/>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b/>
                <w:color w:val="FFFFFF"/>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Calibri" w:cstheme="minorHAnsi"/>
                <w:color w:val="000000"/>
                <w:sz w:val="20"/>
                <w:szCs w:val="20"/>
              </w:rPr>
            </w:pPr>
            <w:r w:rsidRPr="003673EB">
              <w:rPr>
                <w:rFonts w:eastAsia="Calibri" w:cstheme="minorHAnsi"/>
                <w:snapToGrid w:val="0"/>
                <w:color w:val="000000"/>
                <w:sz w:val="20"/>
                <w:szCs w:val="20"/>
              </w:rPr>
              <w:t>Holds themselves personally accountable for delivering their responsibilities</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vAlign w:val="center"/>
          </w:tcPr>
          <w:p w:rsidR="003673EB" w:rsidRPr="003673EB" w:rsidRDefault="003673EB" w:rsidP="00890746">
            <w:pPr>
              <w:spacing w:after="0" w:line="240" w:lineRule="auto"/>
              <w:jc w:val="both"/>
              <w:rPr>
                <w:rFonts w:eastAsia="Calibri" w:cstheme="minorHAnsi"/>
                <w:snapToGrid w:val="0"/>
                <w:color w:val="000000"/>
                <w:sz w:val="20"/>
                <w:szCs w:val="20"/>
              </w:rPr>
            </w:pPr>
            <w:r w:rsidRPr="003673EB">
              <w:rPr>
                <w:rFonts w:eastAsia="Calibri" w:cstheme="minorHAnsi"/>
                <w:sz w:val="20"/>
                <w:szCs w:val="20"/>
              </w:rPr>
              <w:t>Confident and assertive – able to act as an advocate and ambassador and ability to influence people.  An engaging representative of WWT and the TVWLP</w:t>
            </w:r>
            <w:r w:rsidRPr="003673EB">
              <w:rPr>
                <w:rFonts w:cstheme="minorHAnsi"/>
                <w:sz w:val="20"/>
                <w:szCs w:val="20"/>
              </w:rPr>
              <w:t xml:space="preserve"> and e</w:t>
            </w:r>
            <w:r w:rsidRPr="003673EB">
              <w:rPr>
                <w:rFonts w:eastAsia="Calibri" w:cstheme="minorHAnsi"/>
                <w:sz w:val="20"/>
                <w:szCs w:val="20"/>
              </w:rPr>
              <w:t>xcellent interpersonal skills</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vAlign w:val="center"/>
          </w:tcPr>
          <w:p w:rsidR="003673EB" w:rsidRPr="003673EB" w:rsidRDefault="003673EB" w:rsidP="00890746">
            <w:pPr>
              <w:spacing w:after="0" w:line="240" w:lineRule="auto"/>
              <w:jc w:val="both"/>
              <w:rPr>
                <w:rFonts w:eastAsia="Calibri" w:cstheme="minorHAnsi"/>
                <w:sz w:val="20"/>
                <w:szCs w:val="20"/>
              </w:rPr>
            </w:pPr>
            <w:r w:rsidRPr="003673EB">
              <w:rPr>
                <w:rFonts w:eastAsia="Calibri" w:cstheme="minorHAnsi"/>
                <w:sz w:val="20"/>
                <w:szCs w:val="20"/>
              </w:rPr>
              <w:t>Ability to be proactive and</w:t>
            </w:r>
            <w:r w:rsidRPr="003673EB">
              <w:rPr>
                <w:rFonts w:cstheme="minorHAnsi"/>
                <w:sz w:val="20"/>
                <w:szCs w:val="20"/>
              </w:rPr>
              <w:t xml:space="preserve"> </w:t>
            </w:r>
            <w:r w:rsidRPr="003673EB">
              <w:rPr>
                <w:rFonts w:eastAsia="Calibri" w:cstheme="minorHAnsi"/>
                <w:sz w:val="20"/>
                <w:szCs w:val="20"/>
              </w:rPr>
              <w:t>work well on own initiative, and also works effectively as part of a team and in partnership</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vAlign w:val="center"/>
          </w:tcPr>
          <w:p w:rsidR="003673EB" w:rsidRPr="003673EB" w:rsidRDefault="003673EB" w:rsidP="00890746">
            <w:pPr>
              <w:spacing w:after="0" w:line="240" w:lineRule="auto"/>
              <w:jc w:val="both"/>
              <w:rPr>
                <w:rFonts w:cstheme="minorHAnsi"/>
                <w:sz w:val="20"/>
                <w:szCs w:val="20"/>
              </w:rPr>
            </w:pPr>
            <w:r w:rsidRPr="003673EB">
              <w:rPr>
                <w:rFonts w:eastAsia="Calibri" w:cstheme="minorHAnsi"/>
                <w:color w:val="000000" w:themeColor="text1"/>
                <w:sz w:val="20"/>
                <w:szCs w:val="20"/>
              </w:rPr>
              <w:t>Willingness to be flexible and respond to changing circumstances; ability to undertake evening, weekend and occasional bank holiday work</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tabs>
                <w:tab w:val="center" w:pos="4513"/>
                <w:tab w:val="right" w:pos="9026"/>
              </w:tabs>
              <w:spacing w:after="0" w:line="240" w:lineRule="auto"/>
              <w:jc w:val="both"/>
              <w:rPr>
                <w:rFonts w:eastAsia="Calibri" w:cstheme="minorHAnsi"/>
                <w:color w:val="000000" w:themeColor="text1"/>
                <w:sz w:val="20"/>
                <w:szCs w:val="20"/>
              </w:rPr>
            </w:pPr>
            <w:r w:rsidRPr="003673EB">
              <w:rPr>
                <w:rFonts w:eastAsia="Times New Roman" w:cstheme="minorHAnsi"/>
                <w:color w:val="000000" w:themeColor="text1"/>
                <w:sz w:val="20"/>
                <w:szCs w:val="20"/>
              </w:rPr>
              <w:t>Excellent interpersonal skills and good listening skills; ability to work with range of people &amp; handle enquiries</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eastAsia="Times New Roman" w:cstheme="minorHAnsi"/>
                <w:color w:val="000000" w:themeColor="text1"/>
                <w:sz w:val="20"/>
                <w:szCs w:val="20"/>
              </w:rPr>
            </w:pPr>
            <w:r w:rsidRPr="003673EB">
              <w:rPr>
                <w:rFonts w:eastAsia="Calibri" w:cstheme="minorHAnsi"/>
                <w:sz w:val="20"/>
                <w:szCs w:val="20"/>
              </w:rPr>
              <w:t>Self-motivated, with high levels of enthusiasm and positive outlook</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tcPr>
          <w:p w:rsidR="003673EB" w:rsidRPr="003673EB" w:rsidRDefault="003673EB" w:rsidP="00890746">
            <w:pPr>
              <w:widowControl w:val="0"/>
              <w:spacing w:after="0" w:line="240" w:lineRule="auto"/>
              <w:jc w:val="both"/>
              <w:rPr>
                <w:rFonts w:eastAsia="Calibri" w:cstheme="minorHAnsi"/>
                <w:sz w:val="20"/>
                <w:szCs w:val="20"/>
              </w:rPr>
            </w:pPr>
            <w:r w:rsidRPr="003673EB">
              <w:rPr>
                <w:rFonts w:eastAsia="Calibri" w:cstheme="minorHAnsi"/>
                <w:sz w:val="20"/>
                <w:szCs w:val="20"/>
              </w:rPr>
              <w:t>Commitment to learning new skills, to diversity and to engaging new people in conservation</w:t>
            </w:r>
          </w:p>
        </w:tc>
        <w:tc>
          <w:tcPr>
            <w:tcW w:w="1275" w:type="dxa"/>
          </w:tcPr>
          <w:p w:rsidR="003673EB" w:rsidRPr="003673EB" w:rsidRDefault="003673EB" w:rsidP="00890746">
            <w:pPr>
              <w:spacing w:after="0" w:line="240" w:lineRule="auto"/>
              <w:jc w:val="center"/>
              <w:rPr>
                <w:rFonts w:eastAsia="Calibri" w:cstheme="minorHAnsi"/>
                <w:sz w:val="20"/>
                <w:szCs w:val="20"/>
              </w:rPr>
            </w:pPr>
            <w:r w:rsidRPr="003673EB">
              <w:rPr>
                <w:rFonts w:eastAsia="Calibri" w:cstheme="minorHAnsi"/>
                <w:b/>
                <w:bCs/>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c>
          <w:tcPr>
            <w:tcW w:w="7656" w:type="dxa"/>
            <w:vAlign w:val="center"/>
          </w:tcPr>
          <w:p w:rsidR="003673EB" w:rsidRPr="003673EB" w:rsidRDefault="003673EB" w:rsidP="00890746">
            <w:pPr>
              <w:widowControl w:val="0"/>
              <w:spacing w:after="0" w:line="240" w:lineRule="auto"/>
              <w:jc w:val="both"/>
              <w:rPr>
                <w:rFonts w:eastAsia="Calibri" w:cstheme="minorHAnsi"/>
                <w:sz w:val="20"/>
                <w:szCs w:val="20"/>
              </w:rPr>
            </w:pPr>
            <w:r w:rsidRPr="003673EB">
              <w:rPr>
                <w:rFonts w:eastAsia="Calibri" w:cstheme="minorHAnsi"/>
                <w:sz w:val="20"/>
                <w:szCs w:val="20"/>
              </w:rPr>
              <w:t>Good general health and fitness – ability to access sites and difficult terrain</w:t>
            </w:r>
          </w:p>
        </w:tc>
        <w:tc>
          <w:tcPr>
            <w:tcW w:w="1275" w:type="dxa"/>
          </w:tcPr>
          <w:p w:rsidR="003673EB" w:rsidRPr="003673EB" w:rsidRDefault="003673EB" w:rsidP="00890746">
            <w:pPr>
              <w:spacing w:after="0" w:line="240" w:lineRule="auto"/>
              <w:jc w:val="center"/>
              <w:rPr>
                <w:rFonts w:eastAsia="Calibri" w:cstheme="minorHAnsi"/>
                <w:b/>
                <w:bCs/>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after="0" w:line="240" w:lineRule="auto"/>
              <w:jc w:val="center"/>
              <w:rPr>
                <w:rFonts w:eastAsia="Calibri" w:cstheme="minorHAnsi"/>
                <w:sz w:val="20"/>
                <w:szCs w:val="20"/>
              </w:rPr>
            </w:pPr>
          </w:p>
        </w:tc>
      </w:tr>
      <w:tr w:rsidR="003673EB" w:rsidRPr="003673EB" w:rsidTr="00890746">
        <w:trPr>
          <w:trHeight w:val="291"/>
        </w:trPr>
        <w:tc>
          <w:tcPr>
            <w:tcW w:w="7656" w:type="dxa"/>
            <w:vAlign w:val="center"/>
          </w:tcPr>
          <w:p w:rsidR="003673EB" w:rsidRPr="003673EB" w:rsidRDefault="003673EB" w:rsidP="00890746">
            <w:pPr>
              <w:tabs>
                <w:tab w:val="center" w:pos="4513"/>
                <w:tab w:val="right" w:pos="9026"/>
              </w:tabs>
              <w:spacing w:after="0" w:line="240" w:lineRule="auto"/>
              <w:jc w:val="both"/>
              <w:rPr>
                <w:rFonts w:eastAsia="Calibri" w:cstheme="minorHAnsi"/>
                <w:sz w:val="20"/>
                <w:szCs w:val="20"/>
              </w:rPr>
            </w:pPr>
            <w:r w:rsidRPr="003673EB">
              <w:rPr>
                <w:rFonts w:cstheme="minorHAnsi"/>
                <w:sz w:val="20"/>
                <w:szCs w:val="20"/>
              </w:rPr>
              <w:t>Sound judgement with a calm, confident, mature and pragmatic approach</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before="60" w:after="60"/>
              <w:jc w:val="center"/>
              <w:rPr>
                <w:rFonts w:eastAsia="Calibri" w:cstheme="minorHAnsi"/>
                <w:sz w:val="20"/>
                <w:szCs w:val="20"/>
              </w:rPr>
            </w:pPr>
          </w:p>
        </w:tc>
      </w:tr>
      <w:tr w:rsidR="003673EB" w:rsidRPr="003673EB" w:rsidTr="00890746">
        <w:trPr>
          <w:trHeight w:val="298"/>
        </w:trPr>
        <w:tc>
          <w:tcPr>
            <w:tcW w:w="7656" w:type="dxa"/>
            <w:vAlign w:val="center"/>
          </w:tcPr>
          <w:p w:rsidR="003673EB" w:rsidRPr="003673EB" w:rsidRDefault="003673EB" w:rsidP="00890746">
            <w:pPr>
              <w:tabs>
                <w:tab w:val="center" w:pos="4513"/>
                <w:tab w:val="right" w:pos="9026"/>
              </w:tabs>
              <w:spacing w:after="0" w:line="240" w:lineRule="auto"/>
              <w:jc w:val="both"/>
              <w:rPr>
                <w:rFonts w:eastAsia="Calibri" w:cstheme="minorHAnsi"/>
                <w:sz w:val="20"/>
                <w:szCs w:val="20"/>
              </w:rPr>
            </w:pPr>
            <w:r w:rsidRPr="003673EB">
              <w:rPr>
                <w:rFonts w:cstheme="minorHAnsi"/>
                <w:sz w:val="20"/>
                <w:szCs w:val="20"/>
              </w:rPr>
              <w:t>Organised and effective</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eastAsia="Calibri" w:cstheme="minorHAnsi"/>
                <w:b/>
                <w:sz w:val="20"/>
                <w:szCs w:val="20"/>
              </w:rPr>
              <w:sym w:font="Wingdings" w:char="F0FC"/>
            </w:r>
          </w:p>
        </w:tc>
        <w:tc>
          <w:tcPr>
            <w:tcW w:w="1418" w:type="dxa"/>
          </w:tcPr>
          <w:p w:rsidR="003673EB" w:rsidRPr="003673EB" w:rsidRDefault="003673EB" w:rsidP="00890746">
            <w:pPr>
              <w:spacing w:before="60" w:after="60"/>
              <w:jc w:val="center"/>
              <w:rPr>
                <w:rFonts w:eastAsia="Calibri" w:cstheme="minorHAnsi"/>
                <w:sz w:val="20"/>
                <w:szCs w:val="20"/>
              </w:rPr>
            </w:pPr>
          </w:p>
        </w:tc>
      </w:tr>
      <w:tr w:rsidR="003673EB" w:rsidRPr="003673EB" w:rsidTr="00890746">
        <w:tc>
          <w:tcPr>
            <w:tcW w:w="7656" w:type="dxa"/>
          </w:tcPr>
          <w:p w:rsidR="003673EB" w:rsidRPr="003673EB" w:rsidRDefault="003673EB" w:rsidP="00890746">
            <w:pPr>
              <w:tabs>
                <w:tab w:val="center" w:pos="4513"/>
                <w:tab w:val="right" w:pos="9026"/>
              </w:tabs>
              <w:spacing w:after="0" w:line="240" w:lineRule="auto"/>
              <w:jc w:val="both"/>
              <w:rPr>
                <w:rFonts w:cstheme="minorHAnsi"/>
                <w:sz w:val="20"/>
                <w:szCs w:val="20"/>
              </w:rPr>
            </w:pPr>
            <w:r w:rsidRPr="003673EB">
              <w:rPr>
                <w:rFonts w:cstheme="minorHAnsi"/>
                <w:sz w:val="20"/>
                <w:szCs w:val="20"/>
              </w:rPr>
              <w:t>A commitment to the role of charities and the voluntary sector in society</w:t>
            </w:r>
          </w:p>
        </w:tc>
        <w:tc>
          <w:tcPr>
            <w:tcW w:w="1275" w:type="dxa"/>
          </w:tcPr>
          <w:p w:rsidR="003673EB" w:rsidRPr="003673EB" w:rsidRDefault="003673EB" w:rsidP="00890746">
            <w:pPr>
              <w:spacing w:before="60" w:after="60"/>
              <w:jc w:val="center"/>
              <w:rPr>
                <w:rFonts w:eastAsia="Calibri" w:cstheme="minorHAnsi"/>
                <w:b/>
                <w:sz w:val="20"/>
                <w:szCs w:val="20"/>
              </w:rPr>
            </w:pPr>
            <w:r w:rsidRPr="003673EB">
              <w:rPr>
                <w:rFonts w:cstheme="minorHAnsi"/>
                <w:b/>
                <w:bCs/>
                <w:sz w:val="20"/>
                <w:szCs w:val="20"/>
              </w:rPr>
              <w:sym w:font="Wingdings" w:char="F0FC"/>
            </w:r>
          </w:p>
        </w:tc>
        <w:tc>
          <w:tcPr>
            <w:tcW w:w="1418" w:type="dxa"/>
          </w:tcPr>
          <w:p w:rsidR="003673EB" w:rsidRPr="003673EB" w:rsidRDefault="003673EB" w:rsidP="00890746">
            <w:pPr>
              <w:spacing w:before="60" w:after="60"/>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cstheme="minorHAnsi"/>
                <w:sz w:val="20"/>
                <w:szCs w:val="20"/>
                <w:highlight w:val="yellow"/>
              </w:rPr>
            </w:pPr>
            <w:r w:rsidRPr="003673EB">
              <w:rPr>
                <w:rFonts w:cstheme="minorHAnsi"/>
                <w:sz w:val="20"/>
                <w:szCs w:val="20"/>
              </w:rPr>
              <w:t>An affinity with the outdoors and happy to work outside in all weathers</w:t>
            </w:r>
          </w:p>
        </w:tc>
        <w:tc>
          <w:tcPr>
            <w:tcW w:w="1275" w:type="dxa"/>
          </w:tcPr>
          <w:p w:rsidR="003673EB" w:rsidRPr="003673EB" w:rsidRDefault="003673EB" w:rsidP="00890746">
            <w:pPr>
              <w:spacing w:after="0" w:line="240" w:lineRule="auto"/>
              <w:jc w:val="center"/>
              <w:rPr>
                <w:rFonts w:cstheme="minorHAnsi"/>
                <w:sz w:val="20"/>
                <w:szCs w:val="20"/>
              </w:rPr>
            </w:pPr>
            <w:r w:rsidRPr="003673EB">
              <w:rPr>
                <w:rFonts w:cstheme="minorHAnsi"/>
                <w:b/>
                <w:bCs/>
                <w:sz w:val="20"/>
                <w:szCs w:val="20"/>
              </w:rPr>
              <w:sym w:font="Wingdings" w:char="F0FC"/>
            </w:r>
          </w:p>
        </w:tc>
        <w:tc>
          <w:tcPr>
            <w:tcW w:w="1418" w:type="dxa"/>
          </w:tcPr>
          <w:p w:rsidR="003673EB" w:rsidRPr="003673EB" w:rsidRDefault="003673EB" w:rsidP="00890746">
            <w:pPr>
              <w:spacing w:before="60" w:after="60"/>
              <w:jc w:val="center"/>
              <w:rPr>
                <w:rFonts w:eastAsia="Calibri" w:cstheme="minorHAnsi"/>
                <w:sz w:val="20"/>
                <w:szCs w:val="20"/>
              </w:rPr>
            </w:pPr>
          </w:p>
        </w:tc>
      </w:tr>
      <w:tr w:rsidR="003673EB" w:rsidRPr="003673EB" w:rsidTr="00890746">
        <w:tc>
          <w:tcPr>
            <w:tcW w:w="7656" w:type="dxa"/>
          </w:tcPr>
          <w:p w:rsidR="003673EB" w:rsidRPr="003673EB" w:rsidRDefault="003673EB" w:rsidP="00890746">
            <w:pPr>
              <w:spacing w:after="0" w:line="240" w:lineRule="auto"/>
              <w:jc w:val="both"/>
              <w:rPr>
                <w:rFonts w:cstheme="minorHAnsi"/>
                <w:sz w:val="20"/>
                <w:szCs w:val="20"/>
              </w:rPr>
            </w:pPr>
          </w:p>
        </w:tc>
        <w:tc>
          <w:tcPr>
            <w:tcW w:w="1275" w:type="dxa"/>
          </w:tcPr>
          <w:p w:rsidR="003673EB" w:rsidRPr="003673EB" w:rsidRDefault="003673EB" w:rsidP="00890746">
            <w:pPr>
              <w:spacing w:after="0" w:line="240" w:lineRule="auto"/>
              <w:jc w:val="center"/>
              <w:rPr>
                <w:rFonts w:cstheme="minorHAnsi"/>
                <w:b/>
                <w:bCs/>
                <w:sz w:val="20"/>
                <w:szCs w:val="20"/>
              </w:rPr>
            </w:pPr>
          </w:p>
        </w:tc>
        <w:tc>
          <w:tcPr>
            <w:tcW w:w="1418" w:type="dxa"/>
          </w:tcPr>
          <w:p w:rsidR="003673EB" w:rsidRPr="003673EB" w:rsidRDefault="003673EB" w:rsidP="00890746">
            <w:pPr>
              <w:spacing w:before="60" w:after="60"/>
              <w:jc w:val="center"/>
              <w:rPr>
                <w:rFonts w:eastAsia="Calibri" w:cstheme="minorHAnsi"/>
                <w:sz w:val="20"/>
                <w:szCs w:val="20"/>
              </w:rPr>
            </w:pPr>
          </w:p>
        </w:tc>
      </w:tr>
    </w:tbl>
    <w:p w:rsidR="003673EB" w:rsidRPr="003673EB" w:rsidRDefault="003673EB" w:rsidP="003673EB">
      <w:pPr>
        <w:keepNext/>
        <w:widowControl w:val="0"/>
        <w:spacing w:after="0" w:line="240" w:lineRule="auto"/>
        <w:ind w:left="-426"/>
        <w:jc w:val="both"/>
        <w:outlineLvl w:val="2"/>
        <w:rPr>
          <w:rFonts w:eastAsia="Times New Roman" w:cstheme="minorHAnsi"/>
          <w:b/>
          <w:snapToGrid w:val="0"/>
          <w:color w:val="000000"/>
          <w:sz w:val="20"/>
          <w:szCs w:val="20"/>
        </w:rPr>
      </w:pPr>
    </w:p>
    <w:p w:rsidR="003673EB" w:rsidRPr="003673EB" w:rsidRDefault="003673EB" w:rsidP="003673EB">
      <w:pPr>
        <w:keepNext/>
        <w:widowControl w:val="0"/>
        <w:spacing w:after="0" w:line="240" w:lineRule="auto"/>
        <w:ind w:left="-426"/>
        <w:jc w:val="both"/>
        <w:outlineLvl w:val="2"/>
        <w:rPr>
          <w:rFonts w:eastAsia="Times New Roman" w:cstheme="minorHAnsi"/>
          <w:snapToGrid w:val="0"/>
          <w:color w:val="000000"/>
          <w:sz w:val="20"/>
          <w:szCs w:val="20"/>
        </w:rPr>
      </w:pPr>
      <w:r w:rsidRPr="003673EB">
        <w:rPr>
          <w:rFonts w:eastAsia="Times New Roman" w:cstheme="minorHAnsi"/>
          <w:snapToGrid w:val="0"/>
          <w:color w:val="000000"/>
          <w:sz w:val="20"/>
          <w:szCs w:val="20"/>
          <w:lang w:val="x-none"/>
        </w:rPr>
        <w:t>On occasion</w:t>
      </w:r>
      <w:r w:rsidRPr="003673EB">
        <w:rPr>
          <w:rFonts w:eastAsia="Times New Roman" w:cstheme="minorHAnsi"/>
          <w:snapToGrid w:val="0"/>
          <w:color w:val="000000"/>
          <w:sz w:val="20"/>
          <w:szCs w:val="20"/>
        </w:rPr>
        <w:t xml:space="preserve">, </w:t>
      </w:r>
      <w:r w:rsidRPr="003673EB">
        <w:rPr>
          <w:rFonts w:eastAsia="Times New Roman" w:cstheme="minorHAnsi"/>
          <w:snapToGrid w:val="0"/>
          <w:color w:val="000000"/>
          <w:sz w:val="20"/>
          <w:szCs w:val="20"/>
          <w:lang w:val="x-none"/>
        </w:rPr>
        <w:t>the post holder work alone</w:t>
      </w:r>
      <w:r w:rsidRPr="003673EB">
        <w:rPr>
          <w:rFonts w:eastAsia="Times New Roman" w:cstheme="minorHAnsi"/>
          <w:snapToGrid w:val="0"/>
          <w:color w:val="000000"/>
          <w:sz w:val="20"/>
          <w:szCs w:val="20"/>
        </w:rPr>
        <w:t>,</w:t>
      </w:r>
      <w:r w:rsidRPr="003673EB">
        <w:rPr>
          <w:rFonts w:eastAsia="Times New Roman" w:cstheme="minorHAnsi"/>
          <w:snapToGrid w:val="0"/>
          <w:color w:val="000000"/>
          <w:sz w:val="20"/>
          <w:szCs w:val="20"/>
          <w:lang w:val="x-none"/>
        </w:rPr>
        <w:t xml:space="preserve"> following Health and Safety lone working</w:t>
      </w:r>
      <w:r w:rsidRPr="003673EB">
        <w:rPr>
          <w:rFonts w:eastAsia="Times New Roman" w:cstheme="minorHAnsi"/>
          <w:snapToGrid w:val="0"/>
          <w:color w:val="000000"/>
          <w:sz w:val="20"/>
          <w:szCs w:val="20"/>
        </w:rPr>
        <w:t xml:space="preserve"> procedure.</w:t>
      </w:r>
    </w:p>
    <w:p w:rsidR="008A5A5F" w:rsidRPr="003673EB" w:rsidRDefault="008A5A5F" w:rsidP="003673EB">
      <w:pPr>
        <w:rPr>
          <w:rFonts w:cstheme="minorHAnsi"/>
          <w:sz w:val="20"/>
          <w:szCs w:val="20"/>
        </w:rPr>
      </w:pPr>
    </w:p>
    <w:sectPr w:rsidR="008A5A5F" w:rsidRPr="003673EB" w:rsidSect="00724A29">
      <w:headerReference w:type="default" r:id="rId10"/>
      <w:footerReference w:type="default" r:id="rId11"/>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D2" w:rsidRDefault="005A50D2" w:rsidP="006A2BE1">
      <w:pPr>
        <w:spacing w:after="0" w:line="240" w:lineRule="auto"/>
      </w:pPr>
      <w:r>
        <w:separator/>
      </w:r>
    </w:p>
  </w:endnote>
  <w:endnote w:type="continuationSeparator" w:id="0">
    <w:p w:rsidR="005A50D2" w:rsidRDefault="005A50D2" w:rsidP="006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19167"/>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4D5DD5" w:rsidRPr="004D5DD5" w:rsidRDefault="004D5DD5">
            <w:pPr>
              <w:pStyle w:val="Footer"/>
              <w:jc w:val="right"/>
              <w:rPr>
                <w:sz w:val="20"/>
                <w:szCs w:val="20"/>
              </w:rPr>
            </w:pPr>
            <w:r w:rsidRPr="004D5DD5">
              <w:rPr>
                <w:rFonts w:ascii="Arial" w:hAnsi="Arial" w:cs="Arial"/>
                <w:sz w:val="20"/>
                <w:szCs w:val="20"/>
              </w:rPr>
              <w:t xml:space="preserve">Page </w:t>
            </w:r>
            <w:r w:rsidRPr="004D5DD5">
              <w:rPr>
                <w:rFonts w:ascii="Arial" w:hAnsi="Arial" w:cs="Arial"/>
                <w:b/>
                <w:bCs/>
                <w:sz w:val="20"/>
                <w:szCs w:val="20"/>
              </w:rPr>
              <w:fldChar w:fldCharType="begin"/>
            </w:r>
            <w:r w:rsidRPr="004D5DD5">
              <w:rPr>
                <w:rFonts w:ascii="Arial" w:hAnsi="Arial" w:cs="Arial"/>
                <w:b/>
                <w:bCs/>
                <w:sz w:val="20"/>
                <w:szCs w:val="20"/>
              </w:rPr>
              <w:instrText xml:space="preserve"> PAGE </w:instrText>
            </w:r>
            <w:r w:rsidRPr="004D5DD5">
              <w:rPr>
                <w:rFonts w:ascii="Arial" w:hAnsi="Arial" w:cs="Arial"/>
                <w:b/>
                <w:bCs/>
                <w:sz w:val="20"/>
                <w:szCs w:val="20"/>
              </w:rPr>
              <w:fldChar w:fldCharType="separate"/>
            </w:r>
            <w:r w:rsidR="003673EB">
              <w:rPr>
                <w:rFonts w:ascii="Arial" w:hAnsi="Arial" w:cs="Arial"/>
                <w:b/>
                <w:bCs/>
                <w:noProof/>
                <w:sz w:val="20"/>
                <w:szCs w:val="20"/>
              </w:rPr>
              <w:t>4</w:t>
            </w:r>
            <w:r w:rsidRPr="004D5DD5">
              <w:rPr>
                <w:rFonts w:ascii="Arial" w:hAnsi="Arial" w:cs="Arial"/>
                <w:b/>
                <w:bCs/>
                <w:sz w:val="20"/>
                <w:szCs w:val="20"/>
              </w:rPr>
              <w:fldChar w:fldCharType="end"/>
            </w:r>
            <w:r w:rsidRPr="004D5DD5">
              <w:rPr>
                <w:rFonts w:ascii="Arial" w:hAnsi="Arial" w:cs="Arial"/>
                <w:sz w:val="20"/>
                <w:szCs w:val="20"/>
              </w:rPr>
              <w:t xml:space="preserve"> of </w:t>
            </w:r>
            <w:r w:rsidRPr="004D5DD5">
              <w:rPr>
                <w:rFonts w:ascii="Arial" w:hAnsi="Arial" w:cs="Arial"/>
                <w:b/>
                <w:bCs/>
                <w:sz w:val="20"/>
                <w:szCs w:val="20"/>
              </w:rPr>
              <w:fldChar w:fldCharType="begin"/>
            </w:r>
            <w:r w:rsidRPr="004D5DD5">
              <w:rPr>
                <w:rFonts w:ascii="Arial" w:hAnsi="Arial" w:cs="Arial"/>
                <w:b/>
                <w:bCs/>
                <w:sz w:val="20"/>
                <w:szCs w:val="20"/>
              </w:rPr>
              <w:instrText xml:space="preserve"> NUMPAGES  </w:instrText>
            </w:r>
            <w:r w:rsidRPr="004D5DD5">
              <w:rPr>
                <w:rFonts w:ascii="Arial" w:hAnsi="Arial" w:cs="Arial"/>
                <w:b/>
                <w:bCs/>
                <w:sz w:val="20"/>
                <w:szCs w:val="20"/>
              </w:rPr>
              <w:fldChar w:fldCharType="separate"/>
            </w:r>
            <w:r w:rsidR="003673EB">
              <w:rPr>
                <w:rFonts w:ascii="Arial" w:hAnsi="Arial" w:cs="Arial"/>
                <w:b/>
                <w:bCs/>
                <w:noProof/>
                <w:sz w:val="20"/>
                <w:szCs w:val="20"/>
              </w:rPr>
              <w:t>6</w:t>
            </w:r>
            <w:r w:rsidRPr="004D5DD5">
              <w:rPr>
                <w:rFonts w:ascii="Arial" w:hAnsi="Arial" w:cs="Arial"/>
                <w:b/>
                <w:bCs/>
                <w:sz w:val="20"/>
                <w:szCs w:val="20"/>
              </w:rPr>
              <w:fldChar w:fldCharType="end"/>
            </w:r>
          </w:p>
        </w:sdtContent>
      </w:sdt>
    </w:sdtContent>
  </w:sdt>
  <w:p w:rsidR="004D5DD5" w:rsidRDefault="004D5D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D2" w:rsidRDefault="005A50D2" w:rsidP="006A2BE1">
      <w:pPr>
        <w:spacing w:after="0" w:line="240" w:lineRule="auto"/>
      </w:pPr>
      <w:r>
        <w:separator/>
      </w:r>
    </w:p>
  </w:footnote>
  <w:footnote w:type="continuationSeparator" w:id="0">
    <w:p w:rsidR="005A50D2" w:rsidRDefault="005A50D2" w:rsidP="006A2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5F" w:rsidRDefault="008A5A5F">
    <w:pPr>
      <w:pStyle w:val="Header"/>
    </w:pPr>
    <w:r>
      <w:rPr>
        <w:noProof/>
        <w:lang w:eastAsia="en-GB"/>
      </w:rPr>
      <w:drawing>
        <wp:anchor distT="0" distB="0" distL="114300" distR="114300" simplePos="0" relativeHeight="251659264" behindDoc="0" locked="0" layoutInCell="1" allowOverlap="1" wp14:anchorId="10DBCCAC" wp14:editId="5B47AD43">
          <wp:simplePos x="0" y="0"/>
          <wp:positionH relativeFrom="column">
            <wp:posOffset>5827395</wp:posOffset>
          </wp:positionH>
          <wp:positionV relativeFrom="paragraph">
            <wp:posOffset>-260350</wp:posOffset>
          </wp:positionV>
          <wp:extent cx="586105" cy="7327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A5F" w:rsidRDefault="008A5A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E2"/>
    <w:multiLevelType w:val="hybridMultilevel"/>
    <w:tmpl w:val="C0ECA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1F58"/>
    <w:multiLevelType w:val="multilevel"/>
    <w:tmpl w:val="1736D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B449A"/>
    <w:multiLevelType w:val="hybridMultilevel"/>
    <w:tmpl w:val="2EF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B6507"/>
    <w:multiLevelType w:val="hybridMultilevel"/>
    <w:tmpl w:val="3B128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A69D3"/>
    <w:multiLevelType w:val="hybridMultilevel"/>
    <w:tmpl w:val="14AC8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469A"/>
    <w:multiLevelType w:val="hybridMultilevel"/>
    <w:tmpl w:val="7B98D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E3869"/>
    <w:multiLevelType w:val="hybridMultilevel"/>
    <w:tmpl w:val="ECE23D8E"/>
    <w:lvl w:ilvl="0" w:tplc="F9F014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097CAD"/>
    <w:multiLevelType w:val="hybridMultilevel"/>
    <w:tmpl w:val="7CAAF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E602E"/>
    <w:multiLevelType w:val="hybridMultilevel"/>
    <w:tmpl w:val="45763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D0893"/>
    <w:multiLevelType w:val="hybridMultilevel"/>
    <w:tmpl w:val="44E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443F"/>
    <w:multiLevelType w:val="hybridMultilevel"/>
    <w:tmpl w:val="CED4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F4DED"/>
    <w:multiLevelType w:val="hybridMultilevel"/>
    <w:tmpl w:val="8C122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57817"/>
    <w:multiLevelType w:val="hybridMultilevel"/>
    <w:tmpl w:val="CFA0DB7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E27AD"/>
    <w:multiLevelType w:val="hybridMultilevel"/>
    <w:tmpl w:val="7E5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D451B"/>
    <w:multiLevelType w:val="hybridMultilevel"/>
    <w:tmpl w:val="D5FA9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D0C05"/>
    <w:multiLevelType w:val="hybridMultilevel"/>
    <w:tmpl w:val="A84C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14E3E"/>
    <w:multiLevelType w:val="hybridMultilevel"/>
    <w:tmpl w:val="B930F8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529C76B0"/>
    <w:multiLevelType w:val="hybridMultilevel"/>
    <w:tmpl w:val="0E7022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F41B9"/>
    <w:multiLevelType w:val="hybridMultilevel"/>
    <w:tmpl w:val="4188790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BE07F8"/>
    <w:multiLevelType w:val="hybridMultilevel"/>
    <w:tmpl w:val="AA56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C0D17"/>
    <w:multiLevelType w:val="hybridMultilevel"/>
    <w:tmpl w:val="0B7CE44E"/>
    <w:lvl w:ilvl="0" w:tplc="2CF411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F3305"/>
    <w:multiLevelType w:val="hybridMultilevel"/>
    <w:tmpl w:val="F6B05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9402C"/>
    <w:multiLevelType w:val="hybridMultilevel"/>
    <w:tmpl w:val="A8741B1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8EE50A4"/>
    <w:multiLevelType w:val="hybridMultilevel"/>
    <w:tmpl w:val="CD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F639D"/>
    <w:multiLevelType w:val="hybridMultilevel"/>
    <w:tmpl w:val="B82AC2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5566D4"/>
    <w:multiLevelType w:val="hybridMultilevel"/>
    <w:tmpl w:val="C6F09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13AE5"/>
    <w:multiLevelType w:val="multilevel"/>
    <w:tmpl w:val="648A9684"/>
    <w:lvl w:ilvl="0">
      <w:start w:val="1"/>
      <w:numFmt w:val="decimal"/>
      <w:lvlText w:val="%1."/>
      <w:lvlJc w:val="left"/>
      <w:pPr>
        <w:tabs>
          <w:tab w:val="num" w:pos="720"/>
        </w:tabs>
        <w:ind w:left="360" w:hanging="360"/>
      </w:pPr>
    </w:lvl>
    <w:lvl w:ilvl="1">
      <w:start w:val="1"/>
      <w:numFmt w:val="decimal"/>
      <w:lvlText w:val="%1.%2."/>
      <w:lvlJc w:val="left"/>
      <w:pPr>
        <w:tabs>
          <w:tab w:val="num" w:pos="1506"/>
        </w:tabs>
        <w:ind w:left="858" w:hanging="432"/>
      </w:pPr>
      <w:rPr>
        <w:b w:val="0"/>
        <w:i w:val="0"/>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9"/>
  </w:num>
  <w:num w:numId="3">
    <w:abstractNumId w:val="5"/>
  </w:num>
  <w:num w:numId="4">
    <w:abstractNumId w:val="19"/>
  </w:num>
  <w:num w:numId="5">
    <w:abstractNumId w:val="4"/>
  </w:num>
  <w:num w:numId="6">
    <w:abstractNumId w:val="0"/>
  </w:num>
  <w:num w:numId="7">
    <w:abstractNumId w:val="10"/>
  </w:num>
  <w:num w:numId="8">
    <w:abstractNumId w:val="15"/>
  </w:num>
  <w:num w:numId="9">
    <w:abstractNumId w:val="2"/>
  </w:num>
  <w:num w:numId="10">
    <w:abstractNumId w:val="26"/>
  </w:num>
  <w:num w:numId="11">
    <w:abstractNumId w:val="13"/>
  </w:num>
  <w:num w:numId="12">
    <w:abstractNumId w:val="20"/>
  </w:num>
  <w:num w:numId="13">
    <w:abstractNumId w:val="1"/>
  </w:num>
  <w:num w:numId="14">
    <w:abstractNumId w:val="16"/>
  </w:num>
  <w:num w:numId="15">
    <w:abstractNumId w:val="22"/>
  </w:num>
  <w:num w:numId="16">
    <w:abstractNumId w:val="11"/>
  </w:num>
  <w:num w:numId="17">
    <w:abstractNumId w:val="14"/>
  </w:num>
  <w:num w:numId="18">
    <w:abstractNumId w:val="6"/>
  </w:num>
  <w:num w:numId="19">
    <w:abstractNumId w:val="25"/>
  </w:num>
  <w:num w:numId="20">
    <w:abstractNumId w:val="17"/>
  </w:num>
  <w:num w:numId="21">
    <w:abstractNumId w:val="3"/>
  </w:num>
  <w:num w:numId="22">
    <w:abstractNumId w:val="7"/>
  </w:num>
  <w:num w:numId="23">
    <w:abstractNumId w:val="12"/>
  </w:num>
  <w:num w:numId="24">
    <w:abstractNumId w:val="24"/>
  </w:num>
  <w:num w:numId="25">
    <w:abstractNumId w:val="21"/>
  </w:num>
  <w:num w:numId="26">
    <w:abstractNumId w:val="18"/>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3F"/>
    <w:rsid w:val="000050AE"/>
    <w:rsid w:val="00013026"/>
    <w:rsid w:val="00020018"/>
    <w:rsid w:val="00023FE9"/>
    <w:rsid w:val="0003099A"/>
    <w:rsid w:val="00036035"/>
    <w:rsid w:val="00045F31"/>
    <w:rsid w:val="000608A1"/>
    <w:rsid w:val="00060D52"/>
    <w:rsid w:val="00064131"/>
    <w:rsid w:val="00073B3B"/>
    <w:rsid w:val="000A7F45"/>
    <w:rsid w:val="000B4DE4"/>
    <w:rsid w:val="000D0410"/>
    <w:rsid w:val="000E13FE"/>
    <w:rsid w:val="000E2055"/>
    <w:rsid w:val="000F6C6D"/>
    <w:rsid w:val="00100962"/>
    <w:rsid w:val="00104A02"/>
    <w:rsid w:val="00105DC0"/>
    <w:rsid w:val="0012364F"/>
    <w:rsid w:val="00140189"/>
    <w:rsid w:val="00144C07"/>
    <w:rsid w:val="00156FBE"/>
    <w:rsid w:val="00157889"/>
    <w:rsid w:val="00181933"/>
    <w:rsid w:val="00194161"/>
    <w:rsid w:val="001A0459"/>
    <w:rsid w:val="001A38EE"/>
    <w:rsid w:val="001A4C13"/>
    <w:rsid w:val="001A536E"/>
    <w:rsid w:val="001D44AA"/>
    <w:rsid w:val="001D73CC"/>
    <w:rsid w:val="001E361E"/>
    <w:rsid w:val="001E6B0F"/>
    <w:rsid w:val="001E6FA8"/>
    <w:rsid w:val="001E79F1"/>
    <w:rsid w:val="001F41D0"/>
    <w:rsid w:val="001F7B86"/>
    <w:rsid w:val="00211D04"/>
    <w:rsid w:val="00214DF4"/>
    <w:rsid w:val="0022648B"/>
    <w:rsid w:val="00231653"/>
    <w:rsid w:val="00236357"/>
    <w:rsid w:val="002452AD"/>
    <w:rsid w:val="002620CC"/>
    <w:rsid w:val="00266205"/>
    <w:rsid w:val="002858E3"/>
    <w:rsid w:val="002963F4"/>
    <w:rsid w:val="002B30D2"/>
    <w:rsid w:val="002B7A58"/>
    <w:rsid w:val="002D31D7"/>
    <w:rsid w:val="002D6E95"/>
    <w:rsid w:val="002E69BE"/>
    <w:rsid w:val="00300A56"/>
    <w:rsid w:val="00312C30"/>
    <w:rsid w:val="00324D76"/>
    <w:rsid w:val="00335D97"/>
    <w:rsid w:val="00337F22"/>
    <w:rsid w:val="0035321C"/>
    <w:rsid w:val="00357973"/>
    <w:rsid w:val="00364F65"/>
    <w:rsid w:val="00365CCF"/>
    <w:rsid w:val="003673EB"/>
    <w:rsid w:val="003735FF"/>
    <w:rsid w:val="00384246"/>
    <w:rsid w:val="003844F0"/>
    <w:rsid w:val="00384691"/>
    <w:rsid w:val="00384DDA"/>
    <w:rsid w:val="00386D62"/>
    <w:rsid w:val="00392035"/>
    <w:rsid w:val="003A28A4"/>
    <w:rsid w:val="003A5E17"/>
    <w:rsid w:val="003B3730"/>
    <w:rsid w:val="003C5775"/>
    <w:rsid w:val="003D2E24"/>
    <w:rsid w:val="003E05DF"/>
    <w:rsid w:val="003E1889"/>
    <w:rsid w:val="003E1BC6"/>
    <w:rsid w:val="003F5F32"/>
    <w:rsid w:val="00410622"/>
    <w:rsid w:val="00410DE2"/>
    <w:rsid w:val="00430DC9"/>
    <w:rsid w:val="004321FF"/>
    <w:rsid w:val="004365C4"/>
    <w:rsid w:val="00451A48"/>
    <w:rsid w:val="0045204D"/>
    <w:rsid w:val="00453515"/>
    <w:rsid w:val="004678CD"/>
    <w:rsid w:val="00480A1D"/>
    <w:rsid w:val="004819B1"/>
    <w:rsid w:val="004866AF"/>
    <w:rsid w:val="004970D2"/>
    <w:rsid w:val="004C17E9"/>
    <w:rsid w:val="004C4F87"/>
    <w:rsid w:val="004D0DAB"/>
    <w:rsid w:val="004D1812"/>
    <w:rsid w:val="004D5DD5"/>
    <w:rsid w:val="004D69BA"/>
    <w:rsid w:val="004E40A2"/>
    <w:rsid w:val="004E6D21"/>
    <w:rsid w:val="004E7186"/>
    <w:rsid w:val="004E7F3F"/>
    <w:rsid w:val="0051543C"/>
    <w:rsid w:val="005265E1"/>
    <w:rsid w:val="0057679F"/>
    <w:rsid w:val="00593A33"/>
    <w:rsid w:val="0059565F"/>
    <w:rsid w:val="005A50D2"/>
    <w:rsid w:val="005B4A3F"/>
    <w:rsid w:val="005C66DD"/>
    <w:rsid w:val="005E056C"/>
    <w:rsid w:val="005E5587"/>
    <w:rsid w:val="005E6B04"/>
    <w:rsid w:val="005F1BAD"/>
    <w:rsid w:val="005F1D54"/>
    <w:rsid w:val="005F5103"/>
    <w:rsid w:val="005F5954"/>
    <w:rsid w:val="0061520D"/>
    <w:rsid w:val="00636A9F"/>
    <w:rsid w:val="00636D7C"/>
    <w:rsid w:val="00664EA8"/>
    <w:rsid w:val="00673819"/>
    <w:rsid w:val="0067721C"/>
    <w:rsid w:val="00677DCD"/>
    <w:rsid w:val="00682D92"/>
    <w:rsid w:val="00694B23"/>
    <w:rsid w:val="006964F7"/>
    <w:rsid w:val="006968BF"/>
    <w:rsid w:val="006A2BE1"/>
    <w:rsid w:val="006A55C6"/>
    <w:rsid w:val="006A5E89"/>
    <w:rsid w:val="006B780B"/>
    <w:rsid w:val="006C2D21"/>
    <w:rsid w:val="006C51CC"/>
    <w:rsid w:val="006C569F"/>
    <w:rsid w:val="006D4591"/>
    <w:rsid w:val="006E5AF0"/>
    <w:rsid w:val="006F025C"/>
    <w:rsid w:val="00703060"/>
    <w:rsid w:val="00707310"/>
    <w:rsid w:val="00714244"/>
    <w:rsid w:val="00723AAA"/>
    <w:rsid w:val="00724A29"/>
    <w:rsid w:val="007278D6"/>
    <w:rsid w:val="00743DA1"/>
    <w:rsid w:val="0076787B"/>
    <w:rsid w:val="00785AD8"/>
    <w:rsid w:val="007933DC"/>
    <w:rsid w:val="007B46BE"/>
    <w:rsid w:val="007C0F96"/>
    <w:rsid w:val="007C4BF0"/>
    <w:rsid w:val="007E3087"/>
    <w:rsid w:val="007F40D7"/>
    <w:rsid w:val="00800E09"/>
    <w:rsid w:val="00802B42"/>
    <w:rsid w:val="00835113"/>
    <w:rsid w:val="00845306"/>
    <w:rsid w:val="00861AC9"/>
    <w:rsid w:val="00862100"/>
    <w:rsid w:val="008871B2"/>
    <w:rsid w:val="00894F50"/>
    <w:rsid w:val="008A07BA"/>
    <w:rsid w:val="008A26F4"/>
    <w:rsid w:val="008A5A5F"/>
    <w:rsid w:val="008A7FAC"/>
    <w:rsid w:val="008C6D68"/>
    <w:rsid w:val="008D2596"/>
    <w:rsid w:val="008E1102"/>
    <w:rsid w:val="008E6B2B"/>
    <w:rsid w:val="008F2BC5"/>
    <w:rsid w:val="00900071"/>
    <w:rsid w:val="0091086F"/>
    <w:rsid w:val="00913486"/>
    <w:rsid w:val="0092119A"/>
    <w:rsid w:val="009216BA"/>
    <w:rsid w:val="00934200"/>
    <w:rsid w:val="00934F80"/>
    <w:rsid w:val="00941B7F"/>
    <w:rsid w:val="00941CB9"/>
    <w:rsid w:val="00941D87"/>
    <w:rsid w:val="00943B68"/>
    <w:rsid w:val="00955137"/>
    <w:rsid w:val="00960148"/>
    <w:rsid w:val="00970D39"/>
    <w:rsid w:val="00971EA6"/>
    <w:rsid w:val="009762FC"/>
    <w:rsid w:val="00992056"/>
    <w:rsid w:val="0099554E"/>
    <w:rsid w:val="00996494"/>
    <w:rsid w:val="009A6B70"/>
    <w:rsid w:val="009B3D46"/>
    <w:rsid w:val="009B66C5"/>
    <w:rsid w:val="009E0FF3"/>
    <w:rsid w:val="009F05EC"/>
    <w:rsid w:val="009F17DE"/>
    <w:rsid w:val="00A055F5"/>
    <w:rsid w:val="00A12F26"/>
    <w:rsid w:val="00A16EA2"/>
    <w:rsid w:val="00A17BC4"/>
    <w:rsid w:val="00A17DEB"/>
    <w:rsid w:val="00A34296"/>
    <w:rsid w:val="00A57B80"/>
    <w:rsid w:val="00A65946"/>
    <w:rsid w:val="00A825BA"/>
    <w:rsid w:val="00A85569"/>
    <w:rsid w:val="00A873E3"/>
    <w:rsid w:val="00A876B4"/>
    <w:rsid w:val="00A935C4"/>
    <w:rsid w:val="00A96380"/>
    <w:rsid w:val="00AA212C"/>
    <w:rsid w:val="00AA3057"/>
    <w:rsid w:val="00AC31E0"/>
    <w:rsid w:val="00AE1161"/>
    <w:rsid w:val="00AF55B4"/>
    <w:rsid w:val="00B04378"/>
    <w:rsid w:val="00B0671B"/>
    <w:rsid w:val="00B464D5"/>
    <w:rsid w:val="00B475F5"/>
    <w:rsid w:val="00B54869"/>
    <w:rsid w:val="00B57BDB"/>
    <w:rsid w:val="00B60F9A"/>
    <w:rsid w:val="00B65003"/>
    <w:rsid w:val="00B95424"/>
    <w:rsid w:val="00BB08B0"/>
    <w:rsid w:val="00BC3C2B"/>
    <w:rsid w:val="00BC685F"/>
    <w:rsid w:val="00BD395B"/>
    <w:rsid w:val="00BD7BFC"/>
    <w:rsid w:val="00BE6CE6"/>
    <w:rsid w:val="00BE74F5"/>
    <w:rsid w:val="00BF504C"/>
    <w:rsid w:val="00C1750D"/>
    <w:rsid w:val="00C344C8"/>
    <w:rsid w:val="00C3655E"/>
    <w:rsid w:val="00C4427F"/>
    <w:rsid w:val="00C4568B"/>
    <w:rsid w:val="00C61380"/>
    <w:rsid w:val="00C6643F"/>
    <w:rsid w:val="00C67C8A"/>
    <w:rsid w:val="00C945EA"/>
    <w:rsid w:val="00C94C8F"/>
    <w:rsid w:val="00CA6320"/>
    <w:rsid w:val="00CB2780"/>
    <w:rsid w:val="00CB3093"/>
    <w:rsid w:val="00CC33FC"/>
    <w:rsid w:val="00CD005C"/>
    <w:rsid w:val="00CD0217"/>
    <w:rsid w:val="00CD29A2"/>
    <w:rsid w:val="00CD628D"/>
    <w:rsid w:val="00CF1E1F"/>
    <w:rsid w:val="00CF605F"/>
    <w:rsid w:val="00D07CAD"/>
    <w:rsid w:val="00D13508"/>
    <w:rsid w:val="00D22CEA"/>
    <w:rsid w:val="00D25E58"/>
    <w:rsid w:val="00D26088"/>
    <w:rsid w:val="00D36EDE"/>
    <w:rsid w:val="00D40535"/>
    <w:rsid w:val="00D407C5"/>
    <w:rsid w:val="00D54646"/>
    <w:rsid w:val="00D6063D"/>
    <w:rsid w:val="00D62B10"/>
    <w:rsid w:val="00D66B2D"/>
    <w:rsid w:val="00D718BF"/>
    <w:rsid w:val="00D8154C"/>
    <w:rsid w:val="00D81894"/>
    <w:rsid w:val="00D872EC"/>
    <w:rsid w:val="00D9085D"/>
    <w:rsid w:val="00D912AD"/>
    <w:rsid w:val="00D9643D"/>
    <w:rsid w:val="00D96E79"/>
    <w:rsid w:val="00DA2FD0"/>
    <w:rsid w:val="00DA779C"/>
    <w:rsid w:val="00DB0655"/>
    <w:rsid w:val="00DC14C1"/>
    <w:rsid w:val="00DE7472"/>
    <w:rsid w:val="00DF54EB"/>
    <w:rsid w:val="00DF7F00"/>
    <w:rsid w:val="00E0001B"/>
    <w:rsid w:val="00E02E48"/>
    <w:rsid w:val="00E05553"/>
    <w:rsid w:val="00E147D3"/>
    <w:rsid w:val="00E14B6D"/>
    <w:rsid w:val="00E24BE0"/>
    <w:rsid w:val="00E256E4"/>
    <w:rsid w:val="00E52017"/>
    <w:rsid w:val="00E55CC8"/>
    <w:rsid w:val="00E575B3"/>
    <w:rsid w:val="00E62ED7"/>
    <w:rsid w:val="00E8334B"/>
    <w:rsid w:val="00E92F73"/>
    <w:rsid w:val="00E95E72"/>
    <w:rsid w:val="00EA0E34"/>
    <w:rsid w:val="00EA0FFE"/>
    <w:rsid w:val="00EA34D8"/>
    <w:rsid w:val="00EB4256"/>
    <w:rsid w:val="00EC0917"/>
    <w:rsid w:val="00EC27F6"/>
    <w:rsid w:val="00EC5E3F"/>
    <w:rsid w:val="00ED618E"/>
    <w:rsid w:val="00EE0614"/>
    <w:rsid w:val="00EE29DA"/>
    <w:rsid w:val="00EE4A05"/>
    <w:rsid w:val="00EF0704"/>
    <w:rsid w:val="00F12561"/>
    <w:rsid w:val="00F2214A"/>
    <w:rsid w:val="00F3215C"/>
    <w:rsid w:val="00F325A9"/>
    <w:rsid w:val="00F4020A"/>
    <w:rsid w:val="00F511D7"/>
    <w:rsid w:val="00F75ABD"/>
    <w:rsid w:val="00F842B4"/>
    <w:rsid w:val="00F9426B"/>
    <w:rsid w:val="00FA18E7"/>
    <w:rsid w:val="00FB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8557B0"/>
  <w15:docId w15:val="{B1362644-CB74-41D7-A842-463BFFB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20"/>
    <w:rPr>
      <w:rFonts w:asciiTheme="minorHAnsi" w:hAnsiTheme="minorHAnsi"/>
    </w:rPr>
  </w:style>
  <w:style w:type="paragraph" w:styleId="Heading4">
    <w:name w:val="heading 4"/>
    <w:basedOn w:val="Normal"/>
    <w:next w:val="Normal"/>
    <w:link w:val="Heading4Char"/>
    <w:uiPriority w:val="9"/>
    <w:semiHidden/>
    <w:unhideWhenUsed/>
    <w:qFormat/>
    <w:rsid w:val="008A5A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A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basedOn w:val="Normal"/>
    <w:uiPriority w:val="99"/>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iPriority w:val="99"/>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5587"/>
    <w:rPr>
      <w:rFonts w:ascii="Courier New" w:eastAsia="Times New Roman" w:hAnsi="Courier New" w:cs="Times New Roman"/>
      <w:sz w:val="20"/>
      <w:szCs w:val="20"/>
    </w:rPr>
  </w:style>
  <w:style w:type="paragraph" w:customStyle="1" w:styleId="DefaultText">
    <w:name w:val="Default Text"/>
    <w:rsid w:val="004520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link w:val="NoSpacing"/>
    <w:uiPriority w:val="1"/>
    <w:locked/>
    <w:rsid w:val="002B30D2"/>
    <w:rPr>
      <w:rFonts w:asciiTheme="minorHAnsi" w:hAnsiTheme="minorHAnsi"/>
    </w:rPr>
  </w:style>
  <w:style w:type="paragraph" w:customStyle="1" w:styleId="p1">
    <w:name w:val="p1"/>
    <w:basedOn w:val="Normal"/>
    <w:rsid w:val="00BD395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BD395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BD395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D395B"/>
  </w:style>
  <w:style w:type="paragraph" w:styleId="Footer">
    <w:name w:val="footer"/>
    <w:basedOn w:val="Normal"/>
    <w:link w:val="FooterChar"/>
    <w:uiPriority w:val="99"/>
    <w:unhideWhenUsed/>
    <w:rsid w:val="006A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E1"/>
    <w:rPr>
      <w:rFonts w:asciiTheme="minorHAnsi" w:hAnsiTheme="minorHAnsi"/>
    </w:rPr>
  </w:style>
  <w:style w:type="paragraph" w:styleId="CommentText">
    <w:name w:val="annotation text"/>
    <w:basedOn w:val="Normal"/>
    <w:link w:val="CommentTextChar"/>
    <w:uiPriority w:val="99"/>
    <w:semiHidden/>
    <w:unhideWhenUsed/>
    <w:rsid w:val="00384246"/>
    <w:pPr>
      <w:spacing w:line="240" w:lineRule="auto"/>
    </w:pPr>
    <w:rPr>
      <w:sz w:val="20"/>
      <w:szCs w:val="20"/>
    </w:rPr>
  </w:style>
  <w:style w:type="character" w:customStyle="1" w:styleId="CommentTextChar">
    <w:name w:val="Comment Text Char"/>
    <w:basedOn w:val="DefaultParagraphFont"/>
    <w:link w:val="CommentText"/>
    <w:uiPriority w:val="99"/>
    <w:semiHidden/>
    <w:rsid w:val="00384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4246"/>
    <w:rPr>
      <w:b/>
      <w:bCs/>
    </w:rPr>
  </w:style>
  <w:style w:type="character" w:customStyle="1" w:styleId="CommentSubjectChar">
    <w:name w:val="Comment Subject Char"/>
    <w:basedOn w:val="CommentTextChar"/>
    <w:link w:val="CommentSubject"/>
    <w:uiPriority w:val="99"/>
    <w:semiHidden/>
    <w:rsid w:val="00384246"/>
    <w:rPr>
      <w:rFonts w:asciiTheme="minorHAnsi" w:hAnsiTheme="minorHAnsi"/>
      <w:b/>
      <w:bCs/>
      <w:sz w:val="20"/>
      <w:szCs w:val="20"/>
    </w:rPr>
  </w:style>
  <w:style w:type="paragraph" w:customStyle="1" w:styleId="Default">
    <w:name w:val="Default"/>
    <w:rsid w:val="00941B7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8A5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5A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8203">
      <w:bodyDiv w:val="1"/>
      <w:marLeft w:val="0"/>
      <w:marRight w:val="0"/>
      <w:marTop w:val="0"/>
      <w:marBottom w:val="0"/>
      <w:divBdr>
        <w:top w:val="none" w:sz="0" w:space="0" w:color="auto"/>
        <w:left w:val="none" w:sz="0" w:space="0" w:color="auto"/>
        <w:bottom w:val="none" w:sz="0" w:space="0" w:color="auto"/>
        <w:right w:val="none" w:sz="0" w:space="0" w:color="auto"/>
      </w:divBdr>
    </w:div>
    <w:div w:id="460612982">
      <w:bodyDiv w:val="1"/>
      <w:marLeft w:val="0"/>
      <w:marRight w:val="0"/>
      <w:marTop w:val="0"/>
      <w:marBottom w:val="0"/>
      <w:divBdr>
        <w:top w:val="none" w:sz="0" w:space="0" w:color="auto"/>
        <w:left w:val="none" w:sz="0" w:space="0" w:color="auto"/>
        <w:bottom w:val="none" w:sz="0" w:space="0" w:color="auto"/>
        <w:right w:val="none" w:sz="0" w:space="0" w:color="auto"/>
      </w:divBdr>
    </w:div>
    <w:div w:id="1009059603">
      <w:bodyDiv w:val="1"/>
      <w:marLeft w:val="0"/>
      <w:marRight w:val="0"/>
      <w:marTop w:val="0"/>
      <w:marBottom w:val="0"/>
      <w:divBdr>
        <w:top w:val="none" w:sz="0" w:space="0" w:color="auto"/>
        <w:left w:val="none" w:sz="0" w:space="0" w:color="auto"/>
        <w:bottom w:val="none" w:sz="0" w:space="0" w:color="auto"/>
        <w:right w:val="none" w:sz="0" w:space="0" w:color="auto"/>
      </w:divBdr>
    </w:div>
    <w:div w:id="1345012213">
      <w:bodyDiv w:val="1"/>
      <w:marLeft w:val="0"/>
      <w:marRight w:val="0"/>
      <w:marTop w:val="0"/>
      <w:marBottom w:val="0"/>
      <w:divBdr>
        <w:top w:val="none" w:sz="0" w:space="0" w:color="auto"/>
        <w:left w:val="none" w:sz="0" w:space="0" w:color="auto"/>
        <w:bottom w:val="none" w:sz="0" w:space="0" w:color="auto"/>
        <w:right w:val="none" w:sz="0" w:space="0" w:color="auto"/>
      </w:divBdr>
    </w:div>
    <w:div w:id="1436487078">
      <w:bodyDiv w:val="1"/>
      <w:marLeft w:val="0"/>
      <w:marRight w:val="0"/>
      <w:marTop w:val="0"/>
      <w:marBottom w:val="0"/>
      <w:divBdr>
        <w:top w:val="none" w:sz="0" w:space="0" w:color="auto"/>
        <w:left w:val="none" w:sz="0" w:space="0" w:color="auto"/>
        <w:bottom w:val="none" w:sz="0" w:space="0" w:color="auto"/>
        <w:right w:val="none" w:sz="0" w:space="0" w:color="auto"/>
      </w:divBdr>
    </w:div>
    <w:div w:id="1473206551">
      <w:bodyDiv w:val="1"/>
      <w:marLeft w:val="0"/>
      <w:marRight w:val="0"/>
      <w:marTop w:val="0"/>
      <w:marBottom w:val="0"/>
      <w:divBdr>
        <w:top w:val="none" w:sz="0" w:space="0" w:color="auto"/>
        <w:left w:val="none" w:sz="0" w:space="0" w:color="auto"/>
        <w:bottom w:val="none" w:sz="0" w:space="0" w:color="auto"/>
        <w:right w:val="none" w:sz="0" w:space="0" w:color="auto"/>
      </w:divBdr>
    </w:div>
    <w:div w:id="15782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wildlife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dlifetrus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CA41-B817-41C0-9CAB-3DE24F29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Trotter</dc:creator>
  <cp:lastModifiedBy>Nichola Wood</cp:lastModifiedBy>
  <cp:revision>4</cp:revision>
  <cp:lastPrinted>2018-02-21T18:45:00Z</cp:lastPrinted>
  <dcterms:created xsi:type="dcterms:W3CDTF">2020-05-28T20:12:00Z</dcterms:created>
  <dcterms:modified xsi:type="dcterms:W3CDTF">2020-05-29T11:01:00Z</dcterms:modified>
</cp:coreProperties>
</file>