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29F2" w14:textId="2AC180C9" w:rsidR="00A34963" w:rsidRPr="00597E04" w:rsidRDefault="00BD0E1F" w:rsidP="00E563EC">
      <w:pPr>
        <w:pStyle w:val="NoSpacing"/>
        <w:jc w:val="right"/>
        <w:rPr>
          <w:rFonts w:ascii="Arial" w:hAnsi="Arial" w:cs="Arial"/>
          <w:b/>
        </w:rPr>
      </w:pPr>
      <w:r w:rsidRPr="00597E04">
        <w:rPr>
          <w:rFonts w:ascii="Arial" w:hAnsi="Arial" w:cs="Arial"/>
          <w:b/>
          <w:noProof/>
        </w:rPr>
        <w:drawing>
          <wp:anchor distT="0" distB="0" distL="114300" distR="114300" simplePos="0" relativeHeight="251660288" behindDoc="1" locked="0" layoutInCell="1" allowOverlap="1" wp14:anchorId="2A095D08" wp14:editId="5C7676FC">
            <wp:simplePos x="0" y="0"/>
            <wp:positionH relativeFrom="margin">
              <wp:posOffset>3538220</wp:posOffset>
            </wp:positionH>
            <wp:positionV relativeFrom="paragraph">
              <wp:posOffset>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096E4" w14:textId="2437BB4F" w:rsidR="00E563EC" w:rsidRPr="00597E04" w:rsidRDefault="00E563EC" w:rsidP="00080DFC">
      <w:pPr>
        <w:pStyle w:val="NoSpacing"/>
        <w:jc w:val="both"/>
        <w:rPr>
          <w:rFonts w:ascii="Arial" w:hAnsi="Arial" w:cs="Arial"/>
          <w:b/>
        </w:rPr>
      </w:pPr>
    </w:p>
    <w:p w14:paraId="64E8FB0A" w14:textId="77777777" w:rsidR="00490837" w:rsidRPr="00597E04" w:rsidRDefault="00490837" w:rsidP="00080DFC">
      <w:pPr>
        <w:pStyle w:val="NoSpacing"/>
        <w:jc w:val="both"/>
        <w:rPr>
          <w:rFonts w:ascii="Arial" w:hAnsi="Arial" w:cs="Arial"/>
          <w:b/>
        </w:rPr>
      </w:pPr>
      <w:bookmarkStart w:id="0" w:name="_Hlk47086670"/>
    </w:p>
    <w:p w14:paraId="19578658" w14:textId="77777777" w:rsidR="00A442FE" w:rsidRDefault="00A442FE" w:rsidP="00080DFC">
      <w:pPr>
        <w:pStyle w:val="NoSpacing"/>
        <w:jc w:val="both"/>
        <w:rPr>
          <w:rFonts w:ascii="Arial" w:hAnsi="Arial" w:cs="Arial"/>
          <w:b/>
        </w:rPr>
      </w:pPr>
    </w:p>
    <w:p w14:paraId="4B787615" w14:textId="77777777" w:rsidR="00A442FE" w:rsidRDefault="00A442FE" w:rsidP="00080DFC">
      <w:pPr>
        <w:pStyle w:val="NoSpacing"/>
        <w:jc w:val="both"/>
        <w:rPr>
          <w:rFonts w:ascii="Arial" w:hAnsi="Arial" w:cs="Arial"/>
          <w:b/>
        </w:rPr>
      </w:pPr>
    </w:p>
    <w:p w14:paraId="0ADCD1DF" w14:textId="77777777" w:rsidR="00A442FE" w:rsidRDefault="00A442FE" w:rsidP="00080DFC">
      <w:pPr>
        <w:pStyle w:val="NoSpacing"/>
        <w:jc w:val="both"/>
        <w:rPr>
          <w:rFonts w:ascii="Arial" w:hAnsi="Arial" w:cs="Arial"/>
          <w:b/>
        </w:rPr>
      </w:pPr>
    </w:p>
    <w:p w14:paraId="4EC02CD7" w14:textId="01D89809" w:rsidR="001E4DB1" w:rsidRPr="00597E04" w:rsidRDefault="00470399" w:rsidP="00080DFC">
      <w:pPr>
        <w:pStyle w:val="NoSpacing"/>
        <w:jc w:val="both"/>
        <w:rPr>
          <w:rFonts w:ascii="Arial" w:hAnsi="Arial" w:cs="Arial"/>
          <w:b/>
        </w:rPr>
      </w:pPr>
      <w:r>
        <w:rPr>
          <w:rFonts w:ascii="Arial" w:hAnsi="Arial" w:cs="Arial"/>
          <w:b/>
        </w:rPr>
        <w:t xml:space="preserve">Wilder </w:t>
      </w:r>
      <w:r w:rsidR="005605B9">
        <w:rPr>
          <w:rFonts w:ascii="Arial" w:hAnsi="Arial" w:cs="Arial"/>
          <w:b/>
        </w:rPr>
        <w:t xml:space="preserve">Digital </w:t>
      </w:r>
      <w:r w:rsidR="005A6FD1">
        <w:rPr>
          <w:rFonts w:ascii="Arial" w:hAnsi="Arial" w:cs="Arial"/>
          <w:b/>
        </w:rPr>
        <w:t>Organiser</w:t>
      </w:r>
    </w:p>
    <w:bookmarkEnd w:id="0"/>
    <w:p w14:paraId="3D852399" w14:textId="18A6A3F1" w:rsidR="001E4DB1" w:rsidRPr="00597E04" w:rsidRDefault="001E4DB1" w:rsidP="001E4DB1">
      <w:pPr>
        <w:pStyle w:val="NoSpacing"/>
        <w:jc w:val="both"/>
        <w:rPr>
          <w:rFonts w:ascii="Arial" w:hAnsi="Arial" w:cs="Arial"/>
          <w:b/>
        </w:rPr>
      </w:pPr>
    </w:p>
    <w:p w14:paraId="1180C611" w14:textId="77777777" w:rsidR="00BD0E1F" w:rsidRPr="00597E04" w:rsidRDefault="00BD0E1F" w:rsidP="00BD0E1F">
      <w:pPr>
        <w:pStyle w:val="NoSpacing"/>
        <w:jc w:val="both"/>
        <w:rPr>
          <w:rFonts w:ascii="Arial" w:hAnsi="Arial" w:cs="Arial"/>
          <w:b/>
        </w:rPr>
      </w:pPr>
      <w:r w:rsidRPr="00597E04">
        <w:rPr>
          <w:rFonts w:ascii="Arial" w:hAnsi="Arial" w:cs="Arial"/>
          <w:b/>
        </w:rPr>
        <w:t>Introduction</w:t>
      </w:r>
    </w:p>
    <w:p w14:paraId="143B421C" w14:textId="77777777" w:rsidR="00BD0E1F" w:rsidRPr="00597E04" w:rsidRDefault="00BD0E1F" w:rsidP="00BD0E1F">
      <w:pPr>
        <w:pStyle w:val="NoSpacing"/>
        <w:jc w:val="both"/>
        <w:rPr>
          <w:rFonts w:ascii="Arial" w:hAnsi="Arial" w:cs="Arial"/>
          <w:b/>
        </w:rPr>
      </w:pPr>
    </w:p>
    <w:p w14:paraId="54B9820A" w14:textId="435E28C5" w:rsidR="00BD0E1F" w:rsidRPr="00597E04" w:rsidRDefault="00BD0E1F" w:rsidP="00BD0E1F">
      <w:pPr>
        <w:pStyle w:val="NoSpacing"/>
        <w:jc w:val="both"/>
        <w:rPr>
          <w:rFonts w:ascii="Arial" w:eastAsia="Times New Roman" w:hAnsi="Arial" w:cs="Arial"/>
        </w:rPr>
      </w:pPr>
      <w:bookmarkStart w:id="1" w:name="_Hlk94819122"/>
      <w:r w:rsidRPr="00597E04">
        <w:rPr>
          <w:rFonts w:ascii="Arial" w:eastAsia="Times New Roman" w:hAnsi="Arial" w:cs="Arial"/>
        </w:rPr>
        <w:t xml:space="preserve">Warwickshire Wildlife Trust (WWT) is one of the 46 UK Wildlife Trusts. Established in 1970 we are a grass roots organisation governed by 14 trustees elected from a membership of </w:t>
      </w:r>
      <w:r w:rsidR="00B24A34">
        <w:rPr>
          <w:rFonts w:ascii="Arial" w:eastAsia="Times New Roman" w:hAnsi="Arial" w:cs="Arial"/>
        </w:rPr>
        <w:t xml:space="preserve">over </w:t>
      </w:r>
      <w:r w:rsidRPr="00597E04">
        <w:rPr>
          <w:rFonts w:ascii="Arial" w:eastAsia="Times New Roman" w:hAnsi="Arial" w:cs="Arial"/>
        </w:rPr>
        <w:t>2</w:t>
      </w:r>
      <w:r w:rsidR="00B24A34">
        <w:rPr>
          <w:rFonts w:ascii="Arial" w:eastAsia="Times New Roman" w:hAnsi="Arial" w:cs="Arial"/>
        </w:rPr>
        <w:t>9</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people, 99% of whom live in the county, and supported by </w:t>
      </w:r>
      <w:r w:rsidR="00B24A34">
        <w:rPr>
          <w:rFonts w:ascii="Arial" w:eastAsia="Times New Roman" w:hAnsi="Arial" w:cs="Arial"/>
        </w:rPr>
        <w:t>8</w:t>
      </w:r>
      <w:r w:rsidRPr="00597E04">
        <w:rPr>
          <w:rFonts w:ascii="Arial" w:eastAsia="Times New Roman" w:hAnsi="Arial" w:cs="Arial"/>
        </w:rPr>
        <w:t xml:space="preserve">00 active volunteers. We manage </w:t>
      </w:r>
      <w:r w:rsidR="00AB6A3F">
        <w:rPr>
          <w:rFonts w:ascii="Arial" w:eastAsia="Times New Roman" w:hAnsi="Arial" w:cs="Arial"/>
        </w:rPr>
        <w:t xml:space="preserve">67 nature reserves which total more than </w:t>
      </w:r>
      <w:r w:rsidRPr="00597E04">
        <w:rPr>
          <w:rFonts w:ascii="Arial" w:eastAsia="Times New Roman" w:hAnsi="Arial" w:cs="Arial"/>
        </w:rPr>
        <w:t xml:space="preserve">1,000 hectares </w:t>
      </w:r>
      <w:r w:rsidR="00AB6A3F">
        <w:rPr>
          <w:rFonts w:ascii="Arial" w:eastAsia="Times New Roman" w:hAnsi="Arial" w:cs="Arial"/>
        </w:rPr>
        <w:t>across</w:t>
      </w:r>
      <w:r w:rsidRPr="00597E04">
        <w:rPr>
          <w:rFonts w:ascii="Arial" w:eastAsia="Times New Roman" w:hAnsi="Arial" w:cs="Arial"/>
        </w:rPr>
        <w:t xml:space="preserve"> Warwickshire, Coventry and Solihull and no one living or working in that area is more than 6 miles from one of </w:t>
      </w:r>
      <w:r w:rsidR="00AB6A3F">
        <w:rPr>
          <w:rFonts w:ascii="Arial" w:eastAsia="Times New Roman" w:hAnsi="Arial" w:cs="Arial"/>
        </w:rPr>
        <w:t>these wildlife havens.</w:t>
      </w:r>
      <w:r w:rsidRPr="00597E04">
        <w:rPr>
          <w:rFonts w:ascii="Arial" w:eastAsia="Times New Roman" w:hAnsi="Arial" w:cs="Arial"/>
        </w:rPr>
        <w:t xml:space="preserve"> </w:t>
      </w:r>
    </w:p>
    <w:p w14:paraId="6BBEA767" w14:textId="77777777" w:rsidR="00BD0E1F" w:rsidRPr="00597E04" w:rsidRDefault="00BD0E1F" w:rsidP="00BD0E1F">
      <w:pPr>
        <w:pStyle w:val="NoSpacing"/>
        <w:jc w:val="both"/>
        <w:rPr>
          <w:rFonts w:ascii="Arial" w:eastAsia="Times New Roman" w:hAnsi="Arial" w:cs="Arial"/>
        </w:rPr>
      </w:pPr>
    </w:p>
    <w:p w14:paraId="0C28F83B" w14:textId="1641E112" w:rsidR="00BD0E1F" w:rsidRPr="009E7B3B" w:rsidRDefault="00BD0E1F" w:rsidP="00BD0E1F">
      <w:pPr>
        <w:pStyle w:val="NoSpacing"/>
        <w:jc w:val="both"/>
        <w:rPr>
          <w:rFonts w:ascii="Arial" w:eastAsia="Times New Roman" w:hAnsi="Arial" w:cs="Arial"/>
        </w:rPr>
      </w:pPr>
      <w:r w:rsidRPr="00597E04">
        <w:rPr>
          <w:rFonts w:ascii="Arial" w:eastAsia="Times New Roman" w:hAnsi="Arial" w:cs="Arial"/>
        </w:rPr>
        <w:t>As members of the influential network of Wildlife Trusts, we are part of a collective covering the whole of the UK with 870,000 members, 3</w:t>
      </w:r>
      <w:r w:rsidR="00B24A34">
        <w:rPr>
          <w:rFonts w:ascii="Arial" w:eastAsia="Times New Roman" w:hAnsi="Arial" w:cs="Arial"/>
        </w:rPr>
        <w:t>5</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w:t>
      </w:r>
      <w:r w:rsidRPr="009E7B3B">
        <w:rPr>
          <w:rFonts w:ascii="Arial" w:eastAsia="Times New Roman" w:hAnsi="Arial" w:cs="Arial"/>
        </w:rPr>
        <w:t xml:space="preserve">and beautiful nature reserves and work with others to manage their land for nature, too. </w:t>
      </w:r>
    </w:p>
    <w:bookmarkEnd w:id="1"/>
    <w:p w14:paraId="1AC7B2CC" w14:textId="77777777" w:rsidR="00BD0E1F" w:rsidRPr="009E7B3B" w:rsidRDefault="00BD0E1F" w:rsidP="00BD0E1F">
      <w:pPr>
        <w:pStyle w:val="NoSpacing"/>
        <w:jc w:val="both"/>
        <w:rPr>
          <w:rFonts w:ascii="Arial" w:eastAsia="Times New Roman" w:hAnsi="Arial" w:cs="Arial"/>
        </w:rPr>
      </w:pPr>
    </w:p>
    <w:p w14:paraId="48627D48" w14:textId="77777777" w:rsidR="007E341A" w:rsidRDefault="00EC4B6E" w:rsidP="00BD0E1F">
      <w:pPr>
        <w:pStyle w:val="NoSpacing"/>
        <w:jc w:val="both"/>
        <w:rPr>
          <w:rFonts w:ascii="Arial" w:eastAsia="Times New Roman" w:hAnsi="Arial" w:cs="Arial"/>
        </w:rPr>
      </w:pPr>
      <w:r w:rsidRPr="00EC4B6E">
        <w:rPr>
          <w:rFonts w:ascii="Arial" w:eastAsia="Times New Roman" w:hAnsi="Arial" w:cs="Arial"/>
        </w:rPr>
        <w:t xml:space="preserve">Warwickshire Wildlife Trust has an ambitious new ten-year strategy. By 2030 we want to have put wildlife into recovery by creating more space for nature with more people on nature’s side. </w:t>
      </w:r>
    </w:p>
    <w:p w14:paraId="1B7C0A6F" w14:textId="77777777" w:rsidR="007E341A" w:rsidRPr="005C30B6" w:rsidRDefault="007E341A" w:rsidP="007E341A">
      <w:pPr>
        <w:pStyle w:val="NoSpacing"/>
        <w:jc w:val="both"/>
        <w:rPr>
          <w:rFonts w:ascii="Arial" w:hAnsi="Arial" w:cs="Arial"/>
          <w:b/>
        </w:rPr>
      </w:pPr>
    </w:p>
    <w:p w14:paraId="00A906B7" w14:textId="77777777" w:rsidR="007E341A" w:rsidRPr="005C30B6" w:rsidRDefault="007E341A" w:rsidP="007E341A">
      <w:pPr>
        <w:rPr>
          <w:rFonts w:ascii="Arial" w:hAnsi="Arial" w:cs="Arial"/>
          <w:sz w:val="22"/>
          <w:szCs w:val="22"/>
        </w:rPr>
      </w:pPr>
      <w:r w:rsidRPr="005C30B6">
        <w:rPr>
          <w:rFonts w:ascii="Arial" w:hAnsi="Arial" w:cs="Arial"/>
          <w:color w:val="000000"/>
          <w:sz w:val="22"/>
          <w:szCs w:val="22"/>
        </w:rPr>
        <w:t>Our members, staff, volunteers, champions, supporters, visitors and advocates are already part of a growing movement of individuals standing up for nature. However, we know though that for the scales to shift further wildlife needs even more people to be acting in support of nature because, while public concern about the environment is at an all-time high, behaviour change is lagging far behind. Science shows that when 25% of people act this is enough to change the minds and behaviour of the majority so we have set ourselves the ambitious target of helping 1 in 4 people in Warwickshire</w:t>
      </w:r>
      <w:r w:rsidRPr="005C30B6">
        <w:rPr>
          <w:rFonts w:ascii="Arial" w:hAnsi="Arial" w:cs="Arial"/>
          <w:sz w:val="22"/>
          <w:szCs w:val="22"/>
        </w:rPr>
        <w:t xml:space="preserve">, Coventry and Solihull to </w:t>
      </w:r>
      <w:proofErr w:type="gramStart"/>
      <w:r w:rsidRPr="005C30B6">
        <w:rPr>
          <w:rFonts w:ascii="Arial" w:hAnsi="Arial" w:cs="Arial"/>
          <w:sz w:val="22"/>
          <w:szCs w:val="22"/>
        </w:rPr>
        <w:t>take action</w:t>
      </w:r>
      <w:proofErr w:type="gramEnd"/>
      <w:r w:rsidRPr="005C30B6">
        <w:rPr>
          <w:rFonts w:ascii="Arial" w:hAnsi="Arial" w:cs="Arial"/>
          <w:sz w:val="22"/>
          <w:szCs w:val="22"/>
        </w:rPr>
        <w:t xml:space="preserve"> for wildlife and become part of Team Wilder. </w:t>
      </w:r>
    </w:p>
    <w:p w14:paraId="6F734B68" w14:textId="77777777" w:rsidR="007E341A" w:rsidRPr="005C30B6" w:rsidRDefault="007E341A" w:rsidP="007E341A">
      <w:pPr>
        <w:rPr>
          <w:rFonts w:ascii="Arial" w:hAnsi="Arial" w:cs="Arial"/>
          <w:sz w:val="22"/>
          <w:szCs w:val="22"/>
        </w:rPr>
      </w:pPr>
    </w:p>
    <w:p w14:paraId="55381C95" w14:textId="13343F3D" w:rsidR="006D5C22" w:rsidRPr="006D5C22" w:rsidRDefault="007E341A" w:rsidP="006D5C22">
      <w:pPr>
        <w:rPr>
          <w:rFonts w:ascii="Arial" w:hAnsi="Arial" w:cs="Arial"/>
          <w:color w:val="000000"/>
          <w:sz w:val="22"/>
          <w:szCs w:val="22"/>
        </w:rPr>
      </w:pPr>
      <w:r w:rsidRPr="006D5C22">
        <w:rPr>
          <w:rFonts w:ascii="Arial" w:hAnsi="Arial" w:cs="Arial"/>
          <w:color w:val="000000"/>
          <w:sz w:val="22"/>
          <w:szCs w:val="22"/>
        </w:rPr>
        <w:t xml:space="preserve">Team Wilder is built on five key principles: nature connectedness, learning and skills, behaviour change, empowerment, action, and movement building. These principles guide our approach to inspiring more people to </w:t>
      </w:r>
      <w:proofErr w:type="gramStart"/>
      <w:r w:rsidRPr="006D5C22">
        <w:rPr>
          <w:rFonts w:ascii="Arial" w:hAnsi="Arial" w:cs="Arial"/>
          <w:color w:val="000000"/>
          <w:sz w:val="22"/>
          <w:szCs w:val="22"/>
        </w:rPr>
        <w:t>take action</w:t>
      </w:r>
      <w:proofErr w:type="gramEnd"/>
      <w:r w:rsidRPr="006D5C22">
        <w:rPr>
          <w:rFonts w:ascii="Arial" w:hAnsi="Arial" w:cs="Arial"/>
          <w:color w:val="000000"/>
          <w:sz w:val="22"/>
          <w:szCs w:val="22"/>
        </w:rPr>
        <w:t xml:space="preserve"> for nature</w:t>
      </w:r>
      <w:r w:rsidR="0021154D" w:rsidRPr="006D5C22">
        <w:rPr>
          <w:rFonts w:ascii="Arial" w:hAnsi="Arial" w:cs="Arial"/>
          <w:color w:val="000000"/>
          <w:sz w:val="22"/>
          <w:szCs w:val="22"/>
        </w:rPr>
        <w:t xml:space="preserve">. </w:t>
      </w:r>
      <w:r w:rsidR="00EC4B6E" w:rsidRPr="006D5C22">
        <w:rPr>
          <w:rFonts w:ascii="Arial" w:hAnsi="Arial" w:cs="Arial"/>
          <w:color w:val="000000"/>
          <w:sz w:val="22"/>
          <w:szCs w:val="22"/>
        </w:rPr>
        <w:t xml:space="preserve">As part of the Team Wilder directorate, </w:t>
      </w:r>
      <w:r w:rsidR="00A065DE" w:rsidRPr="006D5C22">
        <w:rPr>
          <w:rFonts w:ascii="Arial" w:hAnsi="Arial" w:cs="Arial"/>
          <w:color w:val="000000"/>
          <w:sz w:val="22"/>
          <w:szCs w:val="22"/>
        </w:rPr>
        <w:t xml:space="preserve">the Digital </w:t>
      </w:r>
      <w:r w:rsidR="006D5C22" w:rsidRPr="006D5C22">
        <w:rPr>
          <w:rFonts w:ascii="Arial" w:hAnsi="Arial" w:cs="Arial"/>
          <w:color w:val="000000"/>
          <w:sz w:val="22"/>
          <w:szCs w:val="22"/>
        </w:rPr>
        <w:t xml:space="preserve">Team Wilder </w:t>
      </w:r>
      <w:r w:rsidR="00A065DE" w:rsidRPr="006D5C22">
        <w:rPr>
          <w:rFonts w:ascii="Arial" w:hAnsi="Arial" w:cs="Arial"/>
          <w:color w:val="000000"/>
          <w:sz w:val="22"/>
          <w:szCs w:val="22"/>
        </w:rPr>
        <w:t xml:space="preserve">Organiser is a key organising role focused on using digital tools and strategies to organise, empower, and mobilise supporters for nature recovery across Warwickshire, Coventry, and Solihull. </w:t>
      </w:r>
      <w:r w:rsidR="006D5C22" w:rsidRPr="006D5C22">
        <w:rPr>
          <w:rFonts w:ascii="Arial" w:hAnsi="Arial" w:cs="Arial"/>
          <w:color w:val="000000"/>
          <w:sz w:val="22"/>
          <w:szCs w:val="22"/>
        </w:rPr>
        <w:t>You will help build a people powered digital infrastructure that supports nature recovery across Warwickshire, Coventry, and Solihull - fuelled by empowered digital leaders, distributed organising, and strong integration between online and offline action.</w:t>
      </w:r>
    </w:p>
    <w:p w14:paraId="2A415448" w14:textId="64AD685A" w:rsidR="00EC4B6E" w:rsidRPr="00A065DE" w:rsidRDefault="00EC4B6E" w:rsidP="00A065DE">
      <w:pPr>
        <w:pStyle w:val="NoSpacing"/>
        <w:rPr>
          <w:rFonts w:ascii="Arial" w:hAnsi="Arial" w:cs="Arial"/>
        </w:rPr>
      </w:pPr>
    </w:p>
    <w:p w14:paraId="01E3D20D" w14:textId="77777777" w:rsidR="00A442FE" w:rsidRDefault="00A442FE" w:rsidP="001E4DB1">
      <w:pPr>
        <w:pStyle w:val="NoSpacing"/>
        <w:spacing w:line="276" w:lineRule="auto"/>
        <w:jc w:val="both"/>
        <w:rPr>
          <w:rFonts w:ascii="Arial" w:hAnsi="Arial" w:cs="Arial"/>
          <w:b/>
        </w:rPr>
      </w:pPr>
    </w:p>
    <w:p w14:paraId="67099D54" w14:textId="77777777" w:rsidR="001D61B5" w:rsidRDefault="001D61B5" w:rsidP="001E4DB1">
      <w:pPr>
        <w:pStyle w:val="NoSpacing"/>
        <w:spacing w:line="276" w:lineRule="auto"/>
        <w:jc w:val="both"/>
        <w:rPr>
          <w:rFonts w:ascii="Arial" w:hAnsi="Arial" w:cs="Arial"/>
          <w:b/>
        </w:rPr>
      </w:pPr>
    </w:p>
    <w:p w14:paraId="5F924585" w14:textId="77777777" w:rsidR="001D61B5" w:rsidRDefault="001D61B5" w:rsidP="001E4DB1">
      <w:pPr>
        <w:pStyle w:val="NoSpacing"/>
        <w:spacing w:line="276" w:lineRule="auto"/>
        <w:jc w:val="both"/>
        <w:rPr>
          <w:rFonts w:ascii="Arial" w:hAnsi="Arial" w:cs="Arial"/>
          <w:b/>
        </w:rPr>
      </w:pPr>
    </w:p>
    <w:p w14:paraId="54F62AE4" w14:textId="77777777" w:rsidR="001D61B5" w:rsidRDefault="001D61B5" w:rsidP="001E4DB1">
      <w:pPr>
        <w:pStyle w:val="NoSpacing"/>
        <w:spacing w:line="276" w:lineRule="auto"/>
        <w:jc w:val="both"/>
        <w:rPr>
          <w:rFonts w:ascii="Arial" w:hAnsi="Arial" w:cs="Arial"/>
          <w:b/>
        </w:rPr>
      </w:pPr>
    </w:p>
    <w:p w14:paraId="4237F076" w14:textId="77777777" w:rsidR="001D61B5" w:rsidRDefault="001D61B5" w:rsidP="001E4DB1">
      <w:pPr>
        <w:pStyle w:val="NoSpacing"/>
        <w:spacing w:line="276" w:lineRule="auto"/>
        <w:jc w:val="both"/>
        <w:rPr>
          <w:rFonts w:ascii="Arial" w:hAnsi="Arial" w:cs="Arial"/>
          <w:b/>
        </w:rPr>
      </w:pPr>
    </w:p>
    <w:p w14:paraId="55A7F628" w14:textId="77777777" w:rsidR="001D61B5" w:rsidRDefault="001D61B5" w:rsidP="001E4DB1">
      <w:pPr>
        <w:pStyle w:val="NoSpacing"/>
        <w:spacing w:line="276" w:lineRule="auto"/>
        <w:jc w:val="both"/>
        <w:rPr>
          <w:rFonts w:ascii="Arial" w:hAnsi="Arial" w:cs="Arial"/>
          <w:b/>
        </w:rPr>
      </w:pPr>
    </w:p>
    <w:p w14:paraId="075C7961" w14:textId="77777777" w:rsidR="001D61B5" w:rsidRDefault="001D61B5" w:rsidP="001E4DB1">
      <w:pPr>
        <w:pStyle w:val="NoSpacing"/>
        <w:spacing w:line="276" w:lineRule="auto"/>
        <w:jc w:val="both"/>
        <w:rPr>
          <w:rFonts w:ascii="Arial" w:hAnsi="Arial" w:cs="Arial"/>
          <w:b/>
        </w:rPr>
      </w:pPr>
    </w:p>
    <w:p w14:paraId="52948EC6" w14:textId="77777777" w:rsidR="001D61B5" w:rsidRDefault="001D61B5" w:rsidP="001E4DB1">
      <w:pPr>
        <w:pStyle w:val="NoSpacing"/>
        <w:spacing w:line="276" w:lineRule="auto"/>
        <w:jc w:val="both"/>
        <w:rPr>
          <w:rFonts w:ascii="Arial" w:hAnsi="Arial" w:cs="Arial"/>
          <w:b/>
        </w:rPr>
      </w:pPr>
    </w:p>
    <w:p w14:paraId="3ECE71F6" w14:textId="77777777" w:rsidR="001D61B5" w:rsidRDefault="001D61B5" w:rsidP="001E4DB1">
      <w:pPr>
        <w:pStyle w:val="NoSpacing"/>
        <w:spacing w:line="276" w:lineRule="auto"/>
        <w:jc w:val="both"/>
        <w:rPr>
          <w:rFonts w:ascii="Arial" w:hAnsi="Arial" w:cs="Arial"/>
          <w:b/>
        </w:rPr>
      </w:pPr>
    </w:p>
    <w:p w14:paraId="29237177" w14:textId="5690CD83" w:rsidR="006A5CDE" w:rsidRPr="00597E04" w:rsidRDefault="00ED742E" w:rsidP="001E4DB1">
      <w:pPr>
        <w:pStyle w:val="NoSpacing"/>
        <w:spacing w:line="276" w:lineRule="auto"/>
        <w:jc w:val="both"/>
        <w:rPr>
          <w:rFonts w:ascii="Arial" w:hAnsi="Arial" w:cs="Arial"/>
          <w:b/>
        </w:rPr>
      </w:pPr>
      <w:r w:rsidRPr="00597E04">
        <w:rPr>
          <w:rFonts w:ascii="Arial" w:hAnsi="Arial" w:cs="Arial"/>
          <w:b/>
        </w:rPr>
        <w:t xml:space="preserve">Job </w:t>
      </w:r>
      <w:r w:rsidR="00BD0E1F" w:rsidRPr="00597E04">
        <w:rPr>
          <w:rFonts w:ascii="Arial" w:hAnsi="Arial" w:cs="Arial"/>
          <w:b/>
        </w:rPr>
        <w:t>description</w:t>
      </w:r>
      <w:r w:rsidR="00F861A8" w:rsidRPr="00597E04">
        <w:rPr>
          <w:rFonts w:ascii="Arial" w:hAnsi="Arial" w:cs="Arial"/>
          <w:b/>
        </w:rPr>
        <w:t>:</w:t>
      </w:r>
      <w:r w:rsidR="008F7840" w:rsidRPr="00597E04">
        <w:rPr>
          <w:rFonts w:ascii="Arial" w:hAnsi="Arial" w:cs="Arial"/>
          <w:b/>
        </w:rPr>
        <w:t xml:space="preserve"> </w:t>
      </w:r>
      <w:r w:rsidR="00470399">
        <w:rPr>
          <w:rFonts w:ascii="Arial" w:hAnsi="Arial" w:cs="Arial"/>
          <w:b/>
        </w:rPr>
        <w:t xml:space="preserve">Wilder </w:t>
      </w:r>
      <w:r w:rsidR="001C0245">
        <w:rPr>
          <w:rFonts w:ascii="Arial" w:hAnsi="Arial" w:cs="Arial"/>
          <w:b/>
        </w:rPr>
        <w:t xml:space="preserve">Digital </w:t>
      </w:r>
      <w:r w:rsidR="00034385">
        <w:rPr>
          <w:rFonts w:ascii="Arial" w:hAnsi="Arial" w:cs="Arial"/>
          <w:b/>
        </w:rPr>
        <w:t>organiser</w:t>
      </w:r>
    </w:p>
    <w:p w14:paraId="4FC4AF55" w14:textId="77777777" w:rsidR="006A5CDE" w:rsidRPr="00597E04" w:rsidRDefault="006A5CDE" w:rsidP="001E4DB1">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7D3E5D" w:rsidRPr="00597E04" w14:paraId="3C0E12AA" w14:textId="77777777" w:rsidTr="005069E2">
        <w:tc>
          <w:tcPr>
            <w:tcW w:w="2093" w:type="dxa"/>
          </w:tcPr>
          <w:p w14:paraId="47872632"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Accountable to:  </w:t>
            </w:r>
          </w:p>
        </w:tc>
        <w:tc>
          <w:tcPr>
            <w:tcW w:w="7371" w:type="dxa"/>
          </w:tcPr>
          <w:p w14:paraId="0FC79059" w14:textId="6C3F1518" w:rsidR="006A5CDE" w:rsidRDefault="00993058" w:rsidP="00034385">
            <w:pPr>
              <w:pStyle w:val="NoSpacing"/>
              <w:spacing w:line="276" w:lineRule="auto"/>
              <w:jc w:val="both"/>
              <w:rPr>
                <w:rFonts w:ascii="Arial" w:hAnsi="Arial" w:cs="Arial"/>
              </w:rPr>
            </w:pPr>
            <w:r>
              <w:rPr>
                <w:rFonts w:ascii="Arial" w:hAnsi="Arial" w:cs="Arial"/>
              </w:rPr>
              <w:t>Community Organising Manager</w:t>
            </w:r>
          </w:p>
          <w:p w14:paraId="421BB57B" w14:textId="264D3BFA" w:rsidR="00034385" w:rsidRPr="00597E04" w:rsidRDefault="00034385" w:rsidP="00034385">
            <w:pPr>
              <w:pStyle w:val="NoSpacing"/>
              <w:spacing w:line="276" w:lineRule="auto"/>
              <w:jc w:val="both"/>
              <w:rPr>
                <w:rFonts w:ascii="Arial" w:hAnsi="Arial" w:cs="Arial"/>
              </w:rPr>
            </w:pPr>
          </w:p>
        </w:tc>
      </w:tr>
      <w:tr w:rsidR="007D3E5D" w:rsidRPr="00597E04" w14:paraId="7A05B91D" w14:textId="77777777" w:rsidTr="005069E2">
        <w:tc>
          <w:tcPr>
            <w:tcW w:w="2093" w:type="dxa"/>
          </w:tcPr>
          <w:p w14:paraId="02EEDB94" w14:textId="77777777" w:rsidR="007D3E5D" w:rsidRPr="00597E04" w:rsidRDefault="007D3E5D" w:rsidP="001E4DB1">
            <w:pPr>
              <w:pStyle w:val="NoSpacing"/>
              <w:jc w:val="both"/>
              <w:rPr>
                <w:rFonts w:ascii="Arial" w:hAnsi="Arial" w:cs="Arial"/>
                <w:b/>
              </w:rPr>
            </w:pPr>
            <w:r w:rsidRPr="00597E04">
              <w:rPr>
                <w:rFonts w:ascii="Arial" w:hAnsi="Arial" w:cs="Arial"/>
                <w:b/>
              </w:rPr>
              <w:t>Location:</w:t>
            </w:r>
          </w:p>
        </w:tc>
        <w:tc>
          <w:tcPr>
            <w:tcW w:w="7371" w:type="dxa"/>
          </w:tcPr>
          <w:p w14:paraId="27634F6B" w14:textId="6D5D8142" w:rsidR="00BD0E1F" w:rsidRPr="00597E04" w:rsidRDefault="00BD0E1F" w:rsidP="00BD0E1F">
            <w:pPr>
              <w:pStyle w:val="NoSpacing"/>
              <w:rPr>
                <w:rFonts w:ascii="Arial" w:hAnsi="Arial" w:cs="Arial"/>
              </w:rPr>
            </w:pPr>
            <w:r w:rsidRPr="00597E04">
              <w:rPr>
                <w:rFonts w:ascii="Arial" w:hAnsi="Arial" w:cs="Arial"/>
              </w:rPr>
              <w:t>Based at Brandon Marsh Nature Centre, CV3 3GW with agile working.</w:t>
            </w:r>
          </w:p>
          <w:p w14:paraId="2DB453F5" w14:textId="77777777" w:rsidR="001A6971" w:rsidRPr="00597E04" w:rsidRDefault="00FA3449" w:rsidP="001E4DB1">
            <w:pPr>
              <w:pStyle w:val="NoSpacing"/>
              <w:tabs>
                <w:tab w:val="left" w:pos="5442"/>
              </w:tabs>
              <w:spacing w:line="276" w:lineRule="auto"/>
              <w:jc w:val="both"/>
              <w:rPr>
                <w:rFonts w:ascii="Arial" w:hAnsi="Arial" w:cs="Arial"/>
              </w:rPr>
            </w:pPr>
            <w:r w:rsidRPr="00597E04">
              <w:rPr>
                <w:rFonts w:ascii="Arial" w:hAnsi="Arial" w:cs="Arial"/>
              </w:rPr>
              <w:tab/>
            </w:r>
          </w:p>
        </w:tc>
      </w:tr>
      <w:tr w:rsidR="00465402" w:rsidRPr="00597E04" w14:paraId="11EC0535" w14:textId="77777777" w:rsidTr="005069E2">
        <w:tc>
          <w:tcPr>
            <w:tcW w:w="2093" w:type="dxa"/>
          </w:tcPr>
          <w:p w14:paraId="489B88F1" w14:textId="7E9A0AC8" w:rsidR="00465402" w:rsidRPr="00550FA6" w:rsidRDefault="00465402" w:rsidP="00465402">
            <w:pPr>
              <w:pStyle w:val="NoSpacing"/>
              <w:jc w:val="both"/>
              <w:rPr>
                <w:rFonts w:ascii="Arial" w:hAnsi="Arial" w:cs="Arial"/>
                <w:b/>
              </w:rPr>
            </w:pPr>
            <w:r w:rsidRPr="00550FA6">
              <w:rPr>
                <w:rFonts w:ascii="Arial" w:hAnsi="Arial" w:cs="Arial"/>
                <w:b/>
              </w:rPr>
              <w:t xml:space="preserve">Salary: </w:t>
            </w:r>
          </w:p>
        </w:tc>
        <w:tc>
          <w:tcPr>
            <w:tcW w:w="7371" w:type="dxa"/>
          </w:tcPr>
          <w:p w14:paraId="7DE8035C" w14:textId="77777777" w:rsidR="00465402" w:rsidRPr="005C30B6" w:rsidRDefault="00465402" w:rsidP="00465402">
            <w:pPr>
              <w:pStyle w:val="NoSpacing"/>
              <w:jc w:val="both"/>
              <w:rPr>
                <w:rFonts w:ascii="Arial" w:hAnsi="Arial" w:cs="Arial"/>
              </w:rPr>
            </w:pPr>
            <w:r w:rsidRPr="005C30B6">
              <w:rPr>
                <w:rFonts w:ascii="Arial" w:hAnsi="Arial" w:cs="Arial"/>
              </w:rPr>
              <w:t>Grade 2b, £25,353 - £34,694</w:t>
            </w:r>
          </w:p>
          <w:p w14:paraId="0F06C624" w14:textId="77777777" w:rsidR="00465402" w:rsidRPr="00550FA6" w:rsidRDefault="00465402" w:rsidP="00465402">
            <w:pPr>
              <w:pStyle w:val="NoSpacing"/>
              <w:jc w:val="both"/>
              <w:rPr>
                <w:rFonts w:ascii="Arial" w:hAnsi="Arial" w:cs="Arial"/>
              </w:rPr>
            </w:pPr>
          </w:p>
        </w:tc>
      </w:tr>
      <w:tr w:rsidR="00465402" w:rsidRPr="00597E04" w14:paraId="1D313D22" w14:textId="77777777" w:rsidTr="005069E2">
        <w:tc>
          <w:tcPr>
            <w:tcW w:w="2093" w:type="dxa"/>
          </w:tcPr>
          <w:p w14:paraId="349D9DC7" w14:textId="298B42F2" w:rsidR="00465402" w:rsidRPr="00776DD8" w:rsidRDefault="00465402" w:rsidP="00465402">
            <w:pPr>
              <w:pStyle w:val="NoSpacing"/>
              <w:jc w:val="both"/>
              <w:rPr>
                <w:rFonts w:ascii="Arial" w:hAnsi="Arial" w:cs="Arial"/>
                <w:b/>
              </w:rPr>
            </w:pPr>
            <w:r w:rsidRPr="00776DD8">
              <w:rPr>
                <w:rFonts w:ascii="Arial" w:hAnsi="Arial" w:cs="Arial"/>
                <w:b/>
              </w:rPr>
              <w:t>Benefits:</w:t>
            </w:r>
          </w:p>
        </w:tc>
        <w:tc>
          <w:tcPr>
            <w:tcW w:w="7371" w:type="dxa"/>
          </w:tcPr>
          <w:p w14:paraId="3A55B5BA" w14:textId="77777777" w:rsidR="00465402" w:rsidRPr="00776DD8" w:rsidRDefault="00465402" w:rsidP="00465402">
            <w:pPr>
              <w:pStyle w:val="NoSpacing"/>
              <w:rPr>
                <w:rFonts w:ascii="Arial" w:hAnsi="Arial" w:cs="Arial"/>
              </w:rPr>
            </w:pPr>
            <w:r w:rsidRPr="00776DD8">
              <w:rPr>
                <w:rFonts w:ascii="Arial" w:hAnsi="Arial" w:cs="Arial"/>
              </w:rPr>
              <w:t>Employers’ pension contribution up to 7% (with 4.5% from employee)</w:t>
            </w:r>
          </w:p>
          <w:p w14:paraId="05296BA7" w14:textId="77777777" w:rsidR="00465402" w:rsidRPr="00776DD8" w:rsidRDefault="00465402" w:rsidP="00465402">
            <w:pPr>
              <w:pStyle w:val="NoSpacing"/>
              <w:rPr>
                <w:rFonts w:ascii="Arial" w:hAnsi="Arial" w:cs="Arial"/>
              </w:rPr>
            </w:pPr>
            <w:r w:rsidRPr="00776DD8">
              <w:rPr>
                <w:rFonts w:ascii="Arial" w:hAnsi="Arial" w:cs="Arial"/>
              </w:rPr>
              <w:t>25 days holiday plus bank holidays, rising after 2 years’ service</w:t>
            </w:r>
          </w:p>
          <w:p w14:paraId="2113994C" w14:textId="77777777" w:rsidR="00465402" w:rsidRPr="00776DD8" w:rsidRDefault="00465402" w:rsidP="00465402">
            <w:pPr>
              <w:pStyle w:val="NoSpacing"/>
              <w:rPr>
                <w:rFonts w:ascii="Arial" w:hAnsi="Arial" w:cs="Arial"/>
              </w:rPr>
            </w:pPr>
            <w:r w:rsidRPr="00776DD8">
              <w:rPr>
                <w:rFonts w:ascii="Arial" w:hAnsi="Arial" w:cs="Arial"/>
              </w:rPr>
              <w:t>Access to Electric Vehicle salary sacrifice scheme</w:t>
            </w:r>
          </w:p>
          <w:p w14:paraId="07ECB1DC" w14:textId="77777777" w:rsidR="00465402" w:rsidRPr="00776DD8" w:rsidRDefault="00465402" w:rsidP="00465402">
            <w:pPr>
              <w:pStyle w:val="NoSpacing"/>
              <w:rPr>
                <w:rFonts w:ascii="Arial" w:hAnsi="Arial" w:cs="Arial"/>
              </w:rPr>
            </w:pPr>
            <w:r w:rsidRPr="00776DD8">
              <w:rPr>
                <w:rFonts w:ascii="Arial" w:hAnsi="Arial" w:cs="Arial"/>
              </w:rPr>
              <w:t>Employee Assistance Programme</w:t>
            </w:r>
          </w:p>
          <w:p w14:paraId="1E6FEFB5" w14:textId="77777777" w:rsidR="00465402" w:rsidRPr="00597E04" w:rsidRDefault="00465402" w:rsidP="00465402">
            <w:pPr>
              <w:pStyle w:val="NoSpacing"/>
              <w:rPr>
                <w:rFonts w:ascii="Arial" w:hAnsi="Arial" w:cs="Arial"/>
              </w:rPr>
            </w:pPr>
            <w:r w:rsidRPr="00776DD8">
              <w:rPr>
                <w:rFonts w:ascii="Arial" w:hAnsi="Arial" w:cs="Arial"/>
              </w:rPr>
              <w:t>Death in service benefit equivalent to 3x salary</w:t>
            </w:r>
          </w:p>
          <w:p w14:paraId="1DBAAAA5" w14:textId="77777777" w:rsidR="00465402" w:rsidRPr="00213497" w:rsidRDefault="00465402" w:rsidP="00465402">
            <w:pPr>
              <w:pStyle w:val="NoSpacing"/>
              <w:jc w:val="both"/>
              <w:rPr>
                <w:rFonts w:ascii="Arial" w:hAnsi="Arial" w:cs="Arial"/>
                <w:highlight w:val="yellow"/>
              </w:rPr>
            </w:pPr>
          </w:p>
        </w:tc>
      </w:tr>
      <w:tr w:rsidR="00465402" w:rsidRPr="00597E04" w14:paraId="2A19A5FD" w14:textId="77777777" w:rsidTr="005069E2">
        <w:tc>
          <w:tcPr>
            <w:tcW w:w="2093" w:type="dxa"/>
          </w:tcPr>
          <w:p w14:paraId="26908996" w14:textId="77777777" w:rsidR="00465402" w:rsidRPr="00597E04" w:rsidRDefault="00465402" w:rsidP="00465402">
            <w:pPr>
              <w:pStyle w:val="NoSpacing"/>
              <w:jc w:val="both"/>
              <w:rPr>
                <w:rFonts w:ascii="Arial" w:hAnsi="Arial" w:cs="Arial"/>
                <w:b/>
              </w:rPr>
            </w:pPr>
            <w:r w:rsidRPr="00597E04">
              <w:rPr>
                <w:rFonts w:ascii="Arial" w:hAnsi="Arial" w:cs="Arial"/>
                <w:b/>
              </w:rPr>
              <w:t xml:space="preserve">Liaison with: </w:t>
            </w:r>
          </w:p>
        </w:tc>
        <w:tc>
          <w:tcPr>
            <w:tcW w:w="7371" w:type="dxa"/>
          </w:tcPr>
          <w:p w14:paraId="11FB1656" w14:textId="2A361BD5" w:rsidR="00465402" w:rsidRPr="00597E04" w:rsidRDefault="00465402" w:rsidP="00465402">
            <w:pPr>
              <w:pStyle w:val="NoSpacing"/>
              <w:spacing w:line="276" w:lineRule="auto"/>
              <w:jc w:val="both"/>
              <w:rPr>
                <w:rFonts w:ascii="Arial" w:hAnsi="Arial" w:cs="Arial"/>
              </w:rPr>
            </w:pPr>
            <w:r w:rsidRPr="00597E04">
              <w:rPr>
                <w:rFonts w:ascii="Arial" w:hAnsi="Arial" w:cs="Arial"/>
              </w:rPr>
              <w:t>Warwickshire Wildlife Trust staff, volunteers, external partners</w:t>
            </w:r>
            <w:r>
              <w:rPr>
                <w:rFonts w:ascii="Arial" w:hAnsi="Arial" w:cs="Arial"/>
              </w:rPr>
              <w:t xml:space="preserve"> </w:t>
            </w:r>
            <w:r w:rsidRPr="00597E04">
              <w:rPr>
                <w:rFonts w:ascii="Arial" w:hAnsi="Arial" w:cs="Arial"/>
              </w:rPr>
              <w:t xml:space="preserve">and </w:t>
            </w:r>
            <w:proofErr w:type="gramStart"/>
            <w:r w:rsidRPr="00597E04">
              <w:rPr>
                <w:rFonts w:ascii="Arial" w:hAnsi="Arial" w:cs="Arial"/>
              </w:rPr>
              <w:t>general public</w:t>
            </w:r>
            <w:proofErr w:type="gramEnd"/>
            <w:r w:rsidRPr="00597E04">
              <w:rPr>
                <w:rFonts w:ascii="Arial" w:hAnsi="Arial" w:cs="Arial"/>
              </w:rPr>
              <w:t xml:space="preserve"> </w:t>
            </w:r>
          </w:p>
          <w:p w14:paraId="6894A8B9" w14:textId="77777777" w:rsidR="00465402" w:rsidRPr="00597E04" w:rsidRDefault="00465402" w:rsidP="00465402">
            <w:pPr>
              <w:pStyle w:val="NoSpacing"/>
              <w:jc w:val="both"/>
              <w:rPr>
                <w:rFonts w:ascii="Arial" w:hAnsi="Arial" w:cs="Arial"/>
              </w:rPr>
            </w:pPr>
          </w:p>
        </w:tc>
      </w:tr>
      <w:tr w:rsidR="00465402" w:rsidRPr="00597E04" w14:paraId="1BD88B5F" w14:textId="77777777" w:rsidTr="005069E2">
        <w:tc>
          <w:tcPr>
            <w:tcW w:w="2093" w:type="dxa"/>
          </w:tcPr>
          <w:p w14:paraId="35019A27" w14:textId="77777777" w:rsidR="00465402" w:rsidRPr="00597E04" w:rsidRDefault="00465402" w:rsidP="00465402">
            <w:pPr>
              <w:pStyle w:val="NoSpacing"/>
              <w:jc w:val="both"/>
              <w:rPr>
                <w:rFonts w:ascii="Arial" w:hAnsi="Arial" w:cs="Arial"/>
                <w:b/>
              </w:rPr>
            </w:pPr>
            <w:r w:rsidRPr="00597E04">
              <w:rPr>
                <w:rFonts w:ascii="Arial" w:hAnsi="Arial" w:cs="Arial"/>
                <w:b/>
              </w:rPr>
              <w:t>Responsible for:</w:t>
            </w:r>
          </w:p>
        </w:tc>
        <w:tc>
          <w:tcPr>
            <w:tcW w:w="7371" w:type="dxa"/>
          </w:tcPr>
          <w:p w14:paraId="6ABA1F38" w14:textId="4210F161" w:rsidR="00465402" w:rsidRDefault="00465402" w:rsidP="00465402">
            <w:pPr>
              <w:jc w:val="both"/>
              <w:rPr>
                <w:rFonts w:ascii="Arial" w:eastAsia="Calibri" w:hAnsi="Arial" w:cs="Arial"/>
                <w:sz w:val="22"/>
                <w:szCs w:val="22"/>
              </w:rPr>
            </w:pPr>
            <w:r>
              <w:rPr>
                <w:rFonts w:ascii="Arial" w:eastAsia="Calibri" w:hAnsi="Arial" w:cs="Arial"/>
                <w:sz w:val="22"/>
                <w:szCs w:val="22"/>
              </w:rPr>
              <w:t>Working alongside volunteers</w:t>
            </w:r>
          </w:p>
          <w:p w14:paraId="66386070" w14:textId="77777777" w:rsidR="00465402" w:rsidRPr="00597E04" w:rsidRDefault="00465402" w:rsidP="00465402">
            <w:pPr>
              <w:jc w:val="both"/>
              <w:rPr>
                <w:rFonts w:ascii="Arial" w:hAnsi="Arial" w:cs="Arial"/>
              </w:rPr>
            </w:pPr>
          </w:p>
        </w:tc>
      </w:tr>
      <w:tr w:rsidR="00465402" w:rsidRPr="00597E04" w14:paraId="431E7574" w14:textId="77777777" w:rsidTr="005069E2">
        <w:tc>
          <w:tcPr>
            <w:tcW w:w="2093" w:type="dxa"/>
          </w:tcPr>
          <w:p w14:paraId="5D677774" w14:textId="77777777" w:rsidR="00465402" w:rsidRPr="00597E04" w:rsidRDefault="00465402" w:rsidP="00465402">
            <w:pPr>
              <w:pStyle w:val="NoSpacing"/>
              <w:jc w:val="both"/>
              <w:rPr>
                <w:rFonts w:ascii="Arial" w:hAnsi="Arial" w:cs="Arial"/>
                <w:b/>
              </w:rPr>
            </w:pPr>
            <w:r w:rsidRPr="00597E04">
              <w:rPr>
                <w:rFonts w:ascii="Arial" w:hAnsi="Arial" w:cs="Arial"/>
                <w:b/>
              </w:rPr>
              <w:t xml:space="preserve">Hours:  </w:t>
            </w:r>
          </w:p>
        </w:tc>
        <w:tc>
          <w:tcPr>
            <w:tcW w:w="7371" w:type="dxa"/>
          </w:tcPr>
          <w:p w14:paraId="655E82F7" w14:textId="77777777" w:rsidR="00465402" w:rsidRPr="00597E04" w:rsidRDefault="00465402" w:rsidP="00465402">
            <w:pPr>
              <w:pStyle w:val="NoSpacing"/>
              <w:jc w:val="both"/>
              <w:rPr>
                <w:rFonts w:ascii="Arial" w:hAnsi="Arial" w:cs="Arial"/>
              </w:rPr>
            </w:pPr>
            <w:r w:rsidRPr="00597E04">
              <w:rPr>
                <w:rFonts w:ascii="Arial" w:hAnsi="Arial" w:cs="Arial"/>
              </w:rPr>
              <w:t>Full Time, 35 hours per week</w:t>
            </w:r>
          </w:p>
          <w:p w14:paraId="75D33829" w14:textId="77777777" w:rsidR="00465402" w:rsidRPr="00597E04" w:rsidRDefault="00465402" w:rsidP="00465402">
            <w:pPr>
              <w:pStyle w:val="NoSpacing"/>
              <w:jc w:val="both"/>
              <w:rPr>
                <w:rFonts w:ascii="Arial" w:hAnsi="Arial" w:cs="Arial"/>
              </w:rPr>
            </w:pPr>
          </w:p>
        </w:tc>
      </w:tr>
    </w:tbl>
    <w:p w14:paraId="028CC706" w14:textId="77777777" w:rsidR="007D3E5D" w:rsidRPr="00597E04" w:rsidRDefault="007D3E5D" w:rsidP="001E4DB1">
      <w:pPr>
        <w:pStyle w:val="NoSpacing"/>
        <w:jc w:val="both"/>
        <w:rPr>
          <w:rFonts w:ascii="Arial" w:hAnsi="Arial" w:cs="Arial"/>
        </w:rPr>
      </w:pPr>
    </w:p>
    <w:p w14:paraId="6DBBE986" w14:textId="77777777" w:rsidR="007D3E5D" w:rsidRPr="00323A7C" w:rsidRDefault="007D3E5D" w:rsidP="00323A7C">
      <w:pPr>
        <w:ind w:left="-432" w:firstLine="432"/>
        <w:rPr>
          <w:rFonts w:ascii="Arial" w:hAnsi="Arial" w:cs="Arial"/>
          <w:b/>
          <w:bCs/>
          <w:color w:val="000000"/>
          <w:sz w:val="22"/>
          <w:szCs w:val="22"/>
        </w:rPr>
      </w:pPr>
      <w:r w:rsidRPr="00323A7C">
        <w:rPr>
          <w:rFonts w:ascii="Arial" w:hAnsi="Arial" w:cs="Arial"/>
          <w:b/>
          <w:bCs/>
          <w:color w:val="000000"/>
          <w:sz w:val="22"/>
          <w:szCs w:val="22"/>
        </w:rPr>
        <w:t>Job Purpose:</w:t>
      </w:r>
    </w:p>
    <w:p w14:paraId="4B783AC6" w14:textId="5E73ADDF" w:rsidR="00597E04" w:rsidRPr="003769C0" w:rsidRDefault="00597E04" w:rsidP="001E4DB1">
      <w:pPr>
        <w:pStyle w:val="NoSpacing"/>
        <w:jc w:val="both"/>
        <w:rPr>
          <w:rFonts w:ascii="Arial" w:eastAsia="Times New Roman" w:hAnsi="Arial" w:cs="Arial"/>
        </w:rPr>
      </w:pPr>
    </w:p>
    <w:p w14:paraId="1AACF9E0" w14:textId="0B0D85A1" w:rsidR="00DE5AA0" w:rsidRPr="00DE5AA0" w:rsidRDefault="00DE5AA0" w:rsidP="00323A7C">
      <w:pPr>
        <w:rPr>
          <w:rFonts w:ascii="Arial" w:hAnsi="Arial" w:cs="Arial"/>
          <w:color w:val="000000"/>
          <w:sz w:val="22"/>
          <w:szCs w:val="22"/>
        </w:rPr>
      </w:pPr>
      <w:r w:rsidRPr="00DE5AA0">
        <w:rPr>
          <w:rFonts w:ascii="Arial" w:hAnsi="Arial" w:cs="Arial"/>
          <w:color w:val="000000"/>
          <w:sz w:val="22"/>
          <w:szCs w:val="22"/>
        </w:rPr>
        <w:t xml:space="preserve">The Wilder </w:t>
      </w:r>
      <w:r w:rsidR="00470399">
        <w:rPr>
          <w:rFonts w:ascii="Arial" w:hAnsi="Arial" w:cs="Arial"/>
          <w:color w:val="000000"/>
          <w:sz w:val="22"/>
          <w:szCs w:val="22"/>
        </w:rPr>
        <w:t xml:space="preserve">Digital </w:t>
      </w:r>
      <w:r w:rsidRPr="00DE5AA0">
        <w:rPr>
          <w:rFonts w:ascii="Arial" w:hAnsi="Arial" w:cs="Arial"/>
          <w:color w:val="000000"/>
          <w:sz w:val="22"/>
          <w:szCs w:val="22"/>
        </w:rPr>
        <w:t xml:space="preserve">Organiser will play a key role in building the digital foundations of our people-powered movement for nature’s recovery across Warwickshire, Coventry, and Solihull. Working as part of the organising team, this role will support individuals and communities to </w:t>
      </w:r>
      <w:proofErr w:type="gramStart"/>
      <w:r w:rsidRPr="00DE5AA0">
        <w:rPr>
          <w:rFonts w:ascii="Arial" w:hAnsi="Arial" w:cs="Arial"/>
          <w:color w:val="000000"/>
          <w:sz w:val="22"/>
          <w:szCs w:val="22"/>
        </w:rPr>
        <w:t>take action</w:t>
      </w:r>
      <w:proofErr w:type="gramEnd"/>
      <w:r w:rsidRPr="00DE5AA0">
        <w:rPr>
          <w:rFonts w:ascii="Arial" w:hAnsi="Arial" w:cs="Arial"/>
          <w:color w:val="000000"/>
          <w:sz w:val="22"/>
          <w:szCs w:val="22"/>
        </w:rPr>
        <w:t xml:space="preserve"> online through digital organising, relational engagement, and distributed leadership.</w:t>
      </w:r>
    </w:p>
    <w:p w14:paraId="78FACFF4" w14:textId="77777777" w:rsidR="00DE5AA0" w:rsidRPr="00DE5AA0" w:rsidRDefault="00DE5AA0" w:rsidP="00323A7C">
      <w:pPr>
        <w:rPr>
          <w:rFonts w:ascii="Arial" w:hAnsi="Arial" w:cs="Arial"/>
          <w:color w:val="000000"/>
          <w:sz w:val="22"/>
          <w:szCs w:val="22"/>
        </w:rPr>
      </w:pPr>
      <w:r w:rsidRPr="00DE5AA0">
        <w:rPr>
          <w:rFonts w:ascii="Arial" w:hAnsi="Arial" w:cs="Arial"/>
          <w:color w:val="000000"/>
          <w:sz w:val="22"/>
          <w:szCs w:val="22"/>
        </w:rPr>
        <w:t> </w:t>
      </w:r>
    </w:p>
    <w:p w14:paraId="4908ABB7" w14:textId="77777777" w:rsidR="00DE5AA0" w:rsidRPr="00DE5AA0" w:rsidRDefault="00DE5AA0" w:rsidP="00323A7C">
      <w:pPr>
        <w:rPr>
          <w:rFonts w:ascii="Arial" w:hAnsi="Arial" w:cs="Arial"/>
          <w:color w:val="000000"/>
          <w:sz w:val="22"/>
          <w:szCs w:val="22"/>
        </w:rPr>
      </w:pPr>
      <w:r w:rsidRPr="00DE5AA0">
        <w:rPr>
          <w:rFonts w:ascii="Arial" w:hAnsi="Arial" w:cs="Arial"/>
          <w:color w:val="000000"/>
          <w:sz w:val="22"/>
          <w:szCs w:val="22"/>
        </w:rPr>
        <w:t>This is not a traditional digital organising or communications role. It’s about using digital tools to connect people, grow local networks, and support communities to lead. The Digital Wilder Organiser will work alongside our team of organisers and community leaders to create inclusive, localised digital spaces and support pathways into action. From developing peer support groups to training digital leaders and supporting movement infrastructure, this role helps make participation scalable and accessible.</w:t>
      </w:r>
    </w:p>
    <w:p w14:paraId="60115875" w14:textId="77777777" w:rsidR="00677582" w:rsidRPr="003769C0" w:rsidRDefault="00677582" w:rsidP="001E4DB1">
      <w:pPr>
        <w:pStyle w:val="NoSpacing"/>
        <w:jc w:val="both"/>
        <w:rPr>
          <w:rFonts w:ascii="Arial" w:eastAsia="Times New Roman" w:hAnsi="Arial" w:cs="Arial"/>
        </w:rPr>
      </w:pPr>
    </w:p>
    <w:p w14:paraId="58E52FC7" w14:textId="77777777" w:rsidR="00F6787A" w:rsidRPr="00323A7C" w:rsidRDefault="00F6787A" w:rsidP="00323A7C">
      <w:pPr>
        <w:ind w:left="-432" w:firstLine="432"/>
        <w:rPr>
          <w:rFonts w:ascii="Arial" w:eastAsia="Calibri" w:hAnsi="Arial" w:cs="Arial"/>
          <w:b/>
          <w:bCs/>
          <w:sz w:val="22"/>
          <w:szCs w:val="22"/>
        </w:rPr>
      </w:pPr>
      <w:r w:rsidRPr="00323A7C">
        <w:rPr>
          <w:rFonts w:ascii="Arial" w:eastAsia="Calibri" w:hAnsi="Arial" w:cs="Arial"/>
          <w:b/>
          <w:bCs/>
          <w:sz w:val="22"/>
          <w:szCs w:val="22"/>
        </w:rPr>
        <w:t>Key Responsibilities:</w:t>
      </w:r>
    </w:p>
    <w:p w14:paraId="59222CE5" w14:textId="77777777" w:rsidR="002E7AB4" w:rsidRPr="002E0E73" w:rsidRDefault="002E7AB4" w:rsidP="00CB518F">
      <w:pPr>
        <w:pStyle w:val="NoSpacing"/>
        <w:rPr>
          <w:rFonts w:ascii="Arial" w:eastAsia="Times New Roman" w:hAnsi="Arial" w:cs="Arial"/>
        </w:rPr>
      </w:pPr>
    </w:p>
    <w:p w14:paraId="015B8E3D" w14:textId="77777777" w:rsidR="001405C3" w:rsidRDefault="007F58EA" w:rsidP="00E135D2">
      <w:pPr>
        <w:pStyle w:val="ListParagraph"/>
        <w:numPr>
          <w:ilvl w:val="0"/>
          <w:numId w:val="1"/>
        </w:numPr>
        <w:rPr>
          <w:rFonts w:ascii="Arial" w:eastAsia="Calibri" w:hAnsi="Arial" w:cs="Arial"/>
          <w:b/>
          <w:bCs/>
          <w:sz w:val="22"/>
          <w:szCs w:val="22"/>
        </w:rPr>
      </w:pPr>
      <w:r w:rsidRPr="001405C3">
        <w:rPr>
          <w:rFonts w:ascii="Arial" w:eastAsia="Calibri" w:hAnsi="Arial" w:cs="Arial"/>
          <w:b/>
          <w:bCs/>
          <w:sz w:val="22"/>
          <w:szCs w:val="22"/>
        </w:rPr>
        <w:t>Organising Digital Communities and Leaders</w:t>
      </w:r>
    </w:p>
    <w:p w14:paraId="6F18C328" w14:textId="77777777" w:rsidR="001405C3" w:rsidRPr="001405C3" w:rsidRDefault="001405C3" w:rsidP="001405C3">
      <w:pPr>
        <w:pStyle w:val="ListParagraph"/>
        <w:ind w:left="360"/>
        <w:rPr>
          <w:rFonts w:ascii="Arial" w:eastAsia="Calibri" w:hAnsi="Arial" w:cs="Arial"/>
          <w:b/>
          <w:bCs/>
          <w:sz w:val="22"/>
          <w:szCs w:val="22"/>
        </w:rPr>
      </w:pPr>
    </w:p>
    <w:p w14:paraId="2D09F0A8" w14:textId="2AC918AD" w:rsidR="007F58EA" w:rsidRPr="001405C3" w:rsidRDefault="007F58EA" w:rsidP="00E135D2">
      <w:pPr>
        <w:pStyle w:val="ListParagraph"/>
        <w:numPr>
          <w:ilvl w:val="1"/>
          <w:numId w:val="2"/>
        </w:numPr>
        <w:rPr>
          <w:rFonts w:ascii="Arial" w:eastAsia="Calibri" w:hAnsi="Arial" w:cs="Arial"/>
          <w:b/>
          <w:bCs/>
          <w:sz w:val="22"/>
          <w:szCs w:val="22"/>
        </w:rPr>
      </w:pPr>
      <w:r w:rsidRPr="001405C3">
        <w:rPr>
          <w:rFonts w:ascii="Arial" w:hAnsi="Arial" w:cs="Arial"/>
          <w:color w:val="000000"/>
          <w:sz w:val="22"/>
          <w:szCs w:val="22"/>
        </w:rPr>
        <w:t>Develop and deliver a digital organising strategy that aligns with Team Wilder’s broader movement-building and community organising goals</w:t>
      </w:r>
    </w:p>
    <w:p w14:paraId="71621F31" w14:textId="3B8675B1"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Identify and reach out to people via digital platforms and groups (e.g. local Facebook groups, WhatsApp, digital forums) and build relationships through digital 1:1s</w:t>
      </w:r>
    </w:p>
    <w:p w14:paraId="5C53838D" w14:textId="305DE69C"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Support, co-create, and strengthen peer-led online groups and leaders through guidance, strategy, and training</w:t>
      </w:r>
    </w:p>
    <w:p w14:paraId="0AEA8FAB" w14:textId="62ACBE63"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Recruit and coach digital volunteers, organisers, and thematic leaders (e.g. wildlife gardeners, nature friendly places, community led campaigners)</w:t>
      </w:r>
    </w:p>
    <w:p w14:paraId="6396459F" w14:textId="596274B9"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lastRenderedPageBreak/>
        <w:t>Provide digital organising resources and support to help individuals and groups take collective action</w:t>
      </w:r>
    </w:p>
    <w:p w14:paraId="16F9CEF0" w14:textId="1810D906"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Deliver digital skills workshops and peer learning spaces for volunteers, organisers, and community groups</w:t>
      </w:r>
    </w:p>
    <w:p w14:paraId="08848F6E" w14:textId="6B6EF7EC" w:rsidR="007F58EA" w:rsidRPr="001405C3" w:rsidRDefault="007F58EA"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Coordinate digital storytelling that emerges from grassroots action, feeding it into the wider movement</w:t>
      </w:r>
    </w:p>
    <w:p w14:paraId="7474D24A" w14:textId="77777777" w:rsidR="00116AF1" w:rsidRPr="00116AF1" w:rsidRDefault="00116AF1" w:rsidP="00F00655">
      <w:pPr>
        <w:pStyle w:val="ListParagraph"/>
        <w:ind w:left="360" w:hanging="360"/>
        <w:rPr>
          <w:rFonts w:ascii="Arial" w:eastAsia="Calibri" w:hAnsi="Arial" w:cs="Arial"/>
          <w:sz w:val="22"/>
          <w:szCs w:val="22"/>
        </w:rPr>
      </w:pPr>
    </w:p>
    <w:p w14:paraId="7EB96648" w14:textId="5DB84DAD" w:rsidR="00FB0866" w:rsidRDefault="00D70400" w:rsidP="00E135D2">
      <w:pPr>
        <w:pStyle w:val="ListParagraph"/>
        <w:numPr>
          <w:ilvl w:val="0"/>
          <w:numId w:val="1"/>
        </w:numPr>
        <w:rPr>
          <w:rFonts w:ascii="Arial" w:eastAsia="Calibri" w:hAnsi="Arial" w:cs="Arial"/>
          <w:b/>
          <w:bCs/>
          <w:sz w:val="22"/>
          <w:szCs w:val="22"/>
        </w:rPr>
      </w:pPr>
      <w:r w:rsidRPr="004C0F7F">
        <w:rPr>
          <w:rFonts w:ascii="Arial" w:eastAsia="Calibri" w:hAnsi="Arial" w:cs="Arial"/>
          <w:b/>
          <w:bCs/>
          <w:sz w:val="22"/>
          <w:szCs w:val="22"/>
        </w:rPr>
        <w:t>Building Local and Thematic Digital Infrastruct</w:t>
      </w:r>
      <w:r w:rsidR="001405C3">
        <w:rPr>
          <w:rFonts w:ascii="Arial" w:eastAsia="Calibri" w:hAnsi="Arial" w:cs="Arial"/>
          <w:b/>
          <w:bCs/>
          <w:sz w:val="22"/>
          <w:szCs w:val="22"/>
        </w:rPr>
        <w:t>ure</w:t>
      </w:r>
    </w:p>
    <w:p w14:paraId="42CC57CD" w14:textId="77777777" w:rsidR="001405C3" w:rsidRPr="001405C3" w:rsidRDefault="001405C3" w:rsidP="001405C3">
      <w:pPr>
        <w:pStyle w:val="ListParagraph"/>
        <w:ind w:left="360"/>
        <w:rPr>
          <w:rFonts w:ascii="Arial" w:eastAsia="Calibri" w:hAnsi="Arial" w:cs="Arial"/>
          <w:b/>
          <w:bCs/>
          <w:sz w:val="22"/>
          <w:szCs w:val="22"/>
        </w:rPr>
      </w:pPr>
    </w:p>
    <w:p w14:paraId="060956F3" w14:textId="77777777" w:rsidR="001405C3" w:rsidRPr="001405C3" w:rsidRDefault="001405C3" w:rsidP="00E135D2">
      <w:pPr>
        <w:pStyle w:val="ListParagraph"/>
        <w:numPr>
          <w:ilvl w:val="0"/>
          <w:numId w:val="2"/>
        </w:numPr>
        <w:rPr>
          <w:rFonts w:ascii="Arial" w:hAnsi="Arial" w:cs="Arial"/>
          <w:vanish/>
          <w:color w:val="000000"/>
          <w:sz w:val="22"/>
          <w:szCs w:val="22"/>
        </w:rPr>
      </w:pPr>
    </w:p>
    <w:p w14:paraId="45DBDEE7" w14:textId="20D427D8" w:rsidR="00D70400" w:rsidRPr="001405C3" w:rsidRDefault="00D7040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Co-develop and support local digital spaces e.g. Wilder Coventry, Wilder Leamington, and Wilder Nuneaton</w:t>
      </w:r>
    </w:p>
    <w:p w14:paraId="1F030DBA" w14:textId="76D6A3B0" w:rsidR="00D70400" w:rsidRPr="001405C3" w:rsidRDefault="00D7040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Create and manage a shared digital space for the Team Wilder movement to enable peer connection, storytelling, and grassroots coordination.</w:t>
      </w:r>
    </w:p>
    <w:p w14:paraId="533248D3" w14:textId="23528802" w:rsidR="00D70400" w:rsidRPr="001405C3" w:rsidRDefault="00D7040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Help organisers and volunteers manage and develop their own local digital platforms</w:t>
      </w:r>
    </w:p>
    <w:p w14:paraId="4B209F98" w14:textId="30386BF3" w:rsidR="00D70400" w:rsidRPr="001405C3" w:rsidRDefault="00D7040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Work with the wider team to embed digital approaches across key campaigns and forums</w:t>
      </w:r>
    </w:p>
    <w:p w14:paraId="24A63541" w14:textId="77777777" w:rsidR="004C0F7F" w:rsidRPr="001405C3" w:rsidRDefault="00D7040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Identify and trial tools and templates for scalable participation, such as online pledges, micro-actions, and interactive resources</w:t>
      </w:r>
    </w:p>
    <w:p w14:paraId="51B15F15" w14:textId="77777777" w:rsidR="004C0F7F" w:rsidRDefault="004C0F7F" w:rsidP="004C0F7F">
      <w:pPr>
        <w:ind w:left="-432"/>
        <w:rPr>
          <w:rFonts w:ascii="Arial" w:eastAsia="Calibri" w:hAnsi="Arial" w:cs="Arial"/>
          <w:sz w:val="22"/>
          <w:szCs w:val="22"/>
        </w:rPr>
      </w:pPr>
    </w:p>
    <w:p w14:paraId="78B8B55C" w14:textId="1755CD4A" w:rsidR="00FB0866" w:rsidRDefault="00FB0866" w:rsidP="00E135D2">
      <w:pPr>
        <w:pStyle w:val="ListParagraph"/>
        <w:numPr>
          <w:ilvl w:val="0"/>
          <w:numId w:val="1"/>
        </w:numPr>
        <w:rPr>
          <w:rFonts w:ascii="Arial" w:eastAsia="Calibri" w:hAnsi="Arial" w:cs="Arial"/>
          <w:b/>
          <w:bCs/>
          <w:sz w:val="22"/>
          <w:szCs w:val="22"/>
        </w:rPr>
      </w:pPr>
      <w:r w:rsidRPr="00FB0866">
        <w:rPr>
          <w:rFonts w:ascii="Arial" w:eastAsia="Calibri" w:hAnsi="Arial" w:cs="Arial"/>
          <w:b/>
          <w:bCs/>
          <w:sz w:val="22"/>
          <w:szCs w:val="22"/>
        </w:rPr>
        <w:t>Movement Building and Collaboration</w:t>
      </w:r>
    </w:p>
    <w:p w14:paraId="2FC08CF5" w14:textId="77777777" w:rsidR="001405C3" w:rsidRPr="00FB0866" w:rsidRDefault="001405C3" w:rsidP="001405C3">
      <w:pPr>
        <w:pStyle w:val="ListParagraph"/>
        <w:ind w:left="360"/>
        <w:rPr>
          <w:rFonts w:ascii="Arial" w:eastAsia="Calibri" w:hAnsi="Arial" w:cs="Arial"/>
          <w:b/>
          <w:bCs/>
          <w:sz w:val="22"/>
          <w:szCs w:val="22"/>
        </w:rPr>
      </w:pPr>
    </w:p>
    <w:p w14:paraId="155A7D0B" w14:textId="77777777" w:rsidR="001405C3" w:rsidRPr="001405C3" w:rsidRDefault="001405C3" w:rsidP="00E135D2">
      <w:pPr>
        <w:pStyle w:val="ListParagraph"/>
        <w:numPr>
          <w:ilvl w:val="0"/>
          <w:numId w:val="2"/>
        </w:numPr>
        <w:rPr>
          <w:rFonts w:ascii="Arial" w:hAnsi="Arial" w:cs="Arial"/>
          <w:vanish/>
          <w:color w:val="000000"/>
          <w:sz w:val="22"/>
          <w:szCs w:val="22"/>
        </w:rPr>
      </w:pPr>
    </w:p>
    <w:p w14:paraId="1FE127ED" w14:textId="1468D906" w:rsidR="00FB0866" w:rsidRPr="00FB0866" w:rsidRDefault="00FB0866" w:rsidP="00E135D2">
      <w:pPr>
        <w:pStyle w:val="ListParagraph"/>
        <w:numPr>
          <w:ilvl w:val="1"/>
          <w:numId w:val="2"/>
        </w:numPr>
        <w:rPr>
          <w:rFonts w:ascii="Arial" w:hAnsi="Arial" w:cs="Arial"/>
          <w:color w:val="000000"/>
          <w:sz w:val="22"/>
          <w:szCs w:val="22"/>
        </w:rPr>
      </w:pPr>
      <w:r w:rsidRPr="00FB0866">
        <w:rPr>
          <w:rFonts w:ascii="Arial" w:hAnsi="Arial" w:cs="Arial"/>
          <w:color w:val="000000"/>
          <w:sz w:val="22"/>
          <w:szCs w:val="22"/>
        </w:rPr>
        <w:t>Collaborate with our place-based and broad-based organising and enabling teams to align digital activity with offline organising efforts</w:t>
      </w:r>
    </w:p>
    <w:p w14:paraId="1BC56B58" w14:textId="1893A943" w:rsidR="00FB0866" w:rsidRPr="00FB0866" w:rsidRDefault="00FB0866" w:rsidP="00E135D2">
      <w:pPr>
        <w:pStyle w:val="ListParagraph"/>
        <w:numPr>
          <w:ilvl w:val="1"/>
          <w:numId w:val="2"/>
        </w:numPr>
        <w:rPr>
          <w:rFonts w:ascii="Arial" w:hAnsi="Arial" w:cs="Arial"/>
          <w:color w:val="000000"/>
          <w:sz w:val="22"/>
          <w:szCs w:val="22"/>
        </w:rPr>
      </w:pPr>
      <w:r w:rsidRPr="00FB0866">
        <w:rPr>
          <w:rFonts w:ascii="Arial" w:hAnsi="Arial" w:cs="Arial"/>
          <w:color w:val="000000"/>
          <w:sz w:val="22"/>
          <w:szCs w:val="22"/>
        </w:rPr>
        <w:t>Contribute to the development and delivery of digital organising training and resources through the Team Wilder Academy, creating a scalable training offer for community leaders and volunteers.</w:t>
      </w:r>
    </w:p>
    <w:p w14:paraId="7FB3C3F1" w14:textId="73D13BD7" w:rsidR="00FB0866" w:rsidRPr="00FB0866" w:rsidRDefault="00FB0866" w:rsidP="00E135D2">
      <w:pPr>
        <w:pStyle w:val="ListParagraph"/>
        <w:numPr>
          <w:ilvl w:val="1"/>
          <w:numId w:val="2"/>
        </w:numPr>
        <w:rPr>
          <w:rFonts w:ascii="Arial" w:hAnsi="Arial" w:cs="Arial"/>
          <w:color w:val="000000"/>
          <w:sz w:val="22"/>
          <w:szCs w:val="22"/>
        </w:rPr>
      </w:pPr>
      <w:r w:rsidRPr="00FB0866">
        <w:rPr>
          <w:rFonts w:ascii="Arial" w:hAnsi="Arial" w:cs="Arial"/>
          <w:color w:val="000000"/>
          <w:sz w:val="22"/>
          <w:szCs w:val="22"/>
        </w:rPr>
        <w:t>Share digital insights to support the development of grassroots-friendly strategies across the wider trust</w:t>
      </w:r>
    </w:p>
    <w:p w14:paraId="2E70DE80" w14:textId="3CF19267" w:rsidR="00FB0866" w:rsidRPr="00FB0866" w:rsidRDefault="00FB0866" w:rsidP="00E135D2">
      <w:pPr>
        <w:pStyle w:val="ListParagraph"/>
        <w:numPr>
          <w:ilvl w:val="1"/>
          <w:numId w:val="2"/>
        </w:numPr>
        <w:rPr>
          <w:rFonts w:ascii="Arial" w:hAnsi="Arial" w:cs="Arial"/>
          <w:color w:val="000000"/>
          <w:sz w:val="22"/>
          <w:szCs w:val="22"/>
        </w:rPr>
      </w:pPr>
      <w:r w:rsidRPr="00FB0866">
        <w:rPr>
          <w:rFonts w:ascii="Arial" w:hAnsi="Arial" w:cs="Arial"/>
          <w:color w:val="000000"/>
          <w:sz w:val="22"/>
          <w:szCs w:val="22"/>
        </w:rPr>
        <w:t>Contribute to the development of a scalable and inclusive digital presence for Team Wilder, supporting national movement alignment</w:t>
      </w:r>
    </w:p>
    <w:p w14:paraId="12961C8B" w14:textId="77777777" w:rsidR="00323A7C" w:rsidRDefault="00FB0866" w:rsidP="00E135D2">
      <w:pPr>
        <w:pStyle w:val="ListParagraph"/>
        <w:numPr>
          <w:ilvl w:val="1"/>
          <w:numId w:val="2"/>
        </w:numPr>
        <w:rPr>
          <w:rFonts w:ascii="Arial" w:hAnsi="Arial" w:cs="Arial"/>
          <w:color w:val="000000"/>
          <w:sz w:val="22"/>
          <w:szCs w:val="22"/>
        </w:rPr>
      </w:pPr>
      <w:r w:rsidRPr="00FB0866">
        <w:rPr>
          <w:rFonts w:ascii="Arial" w:hAnsi="Arial" w:cs="Arial"/>
          <w:color w:val="000000"/>
          <w:sz w:val="22"/>
          <w:szCs w:val="22"/>
        </w:rPr>
        <w:t>Collaborate with the Comms and Marketing Team on shared priorities, including surfacing stories from the movement and shaping future strategy</w:t>
      </w:r>
    </w:p>
    <w:p w14:paraId="1EC7AE40" w14:textId="6A49652A" w:rsidR="00AD32C4" w:rsidRPr="001405C3" w:rsidRDefault="00AD32C4" w:rsidP="00E135D2">
      <w:pPr>
        <w:pStyle w:val="ListParagraph"/>
        <w:numPr>
          <w:ilvl w:val="1"/>
          <w:numId w:val="2"/>
        </w:numPr>
        <w:rPr>
          <w:rFonts w:ascii="Arial" w:hAnsi="Arial" w:cs="Arial"/>
          <w:color w:val="000000"/>
          <w:sz w:val="22"/>
          <w:szCs w:val="22"/>
        </w:rPr>
      </w:pPr>
      <w:r>
        <w:rPr>
          <w:rFonts w:ascii="Arial" w:hAnsi="Arial" w:cs="Arial"/>
          <w:color w:val="000000"/>
          <w:sz w:val="22"/>
          <w:szCs w:val="22"/>
        </w:rPr>
        <w:t>Us</w:t>
      </w:r>
      <w:r w:rsidRPr="00AD32C4">
        <w:rPr>
          <w:rFonts w:ascii="Arial" w:hAnsi="Arial" w:cs="Arial"/>
          <w:color w:val="000000"/>
          <w:sz w:val="22"/>
          <w:szCs w:val="22"/>
        </w:rPr>
        <w:t>e data segmentation to build email journeys for people interested in community organising</w:t>
      </w:r>
    </w:p>
    <w:p w14:paraId="40DDCA04" w14:textId="77777777" w:rsidR="00323A7C" w:rsidRPr="001405C3" w:rsidRDefault="00323A7C" w:rsidP="001405C3">
      <w:pPr>
        <w:pStyle w:val="ListParagraph"/>
        <w:ind w:left="360"/>
        <w:rPr>
          <w:rFonts w:ascii="Arial" w:eastAsia="Calibri" w:hAnsi="Arial" w:cs="Arial"/>
          <w:b/>
          <w:bCs/>
          <w:sz w:val="22"/>
          <w:szCs w:val="22"/>
        </w:rPr>
      </w:pPr>
    </w:p>
    <w:p w14:paraId="21258C6A" w14:textId="23D1C0CA" w:rsidR="00982490" w:rsidRPr="00323A7C" w:rsidRDefault="00982490" w:rsidP="00E135D2">
      <w:pPr>
        <w:pStyle w:val="ListParagraph"/>
        <w:numPr>
          <w:ilvl w:val="0"/>
          <w:numId w:val="1"/>
        </w:numPr>
        <w:rPr>
          <w:rFonts w:ascii="Arial" w:eastAsia="Calibri" w:hAnsi="Arial" w:cs="Arial"/>
          <w:sz w:val="22"/>
          <w:szCs w:val="22"/>
        </w:rPr>
      </w:pPr>
      <w:r w:rsidRPr="001405C3">
        <w:rPr>
          <w:rFonts w:ascii="Arial" w:eastAsia="Calibri" w:hAnsi="Arial" w:cs="Arial"/>
          <w:b/>
          <w:bCs/>
          <w:sz w:val="22"/>
          <w:szCs w:val="22"/>
        </w:rPr>
        <w:t>General Responsibilities</w:t>
      </w:r>
    </w:p>
    <w:p w14:paraId="3888720F" w14:textId="77777777" w:rsidR="00982490" w:rsidRPr="00323A7C" w:rsidRDefault="00982490" w:rsidP="00323A7C">
      <w:pPr>
        <w:ind w:left="-432"/>
        <w:rPr>
          <w:rFonts w:ascii="Arial" w:eastAsia="Calibri" w:hAnsi="Arial" w:cs="Arial"/>
          <w:sz w:val="22"/>
          <w:szCs w:val="22"/>
        </w:rPr>
      </w:pPr>
    </w:p>
    <w:p w14:paraId="34CFB04E" w14:textId="77777777" w:rsidR="001405C3" w:rsidRPr="001405C3" w:rsidRDefault="001405C3" w:rsidP="00E135D2">
      <w:pPr>
        <w:pStyle w:val="ListParagraph"/>
        <w:numPr>
          <w:ilvl w:val="0"/>
          <w:numId w:val="2"/>
        </w:numPr>
        <w:rPr>
          <w:rFonts w:ascii="Arial" w:hAnsi="Arial" w:cs="Arial"/>
          <w:vanish/>
          <w:color w:val="000000"/>
          <w:sz w:val="22"/>
          <w:szCs w:val="22"/>
        </w:rPr>
      </w:pPr>
    </w:p>
    <w:p w14:paraId="658C8216" w14:textId="4CAA1AB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 xml:space="preserve">Promote the work, mission and vision of the Trust </w:t>
      </w:r>
      <w:proofErr w:type="gramStart"/>
      <w:r w:rsidRPr="001405C3">
        <w:rPr>
          <w:rFonts w:ascii="Arial" w:hAnsi="Arial" w:cs="Arial"/>
          <w:color w:val="000000"/>
          <w:sz w:val="22"/>
          <w:szCs w:val="22"/>
        </w:rPr>
        <w:t>at all times</w:t>
      </w:r>
      <w:proofErr w:type="gramEnd"/>
      <w:r w:rsidRPr="001405C3">
        <w:rPr>
          <w:rFonts w:ascii="Arial" w:hAnsi="Arial" w:cs="Arial"/>
          <w:color w:val="000000"/>
          <w:sz w:val="22"/>
          <w:szCs w:val="22"/>
        </w:rPr>
        <w:t>.</w:t>
      </w:r>
    </w:p>
    <w:p w14:paraId="5A67819F"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 xml:space="preserve">Use every opportunity, commensurate with other duties to contribute to the Trust’s membership recruitment, fundraising and engagement of people. </w:t>
      </w:r>
    </w:p>
    <w:p w14:paraId="4FE4A5B9"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Work across teams to develop and implement activity plans across the 2030 strategy business plan.</w:t>
      </w:r>
    </w:p>
    <w:p w14:paraId="11B698CE"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Ensure a high level of customer service in all dealings with the public.</w:t>
      </w:r>
    </w:p>
    <w:p w14:paraId="2510CE36"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Ensure continuous development of skills and knowledge required for the post, undergoing training and performance review as required by the Trust.</w:t>
      </w:r>
    </w:p>
    <w:p w14:paraId="10C3AA03"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 xml:space="preserve">Work within all the policies and procedures of the Trust, ensuring own compliance with the Trust’s health and safety policies and procedures and that of any resources for whom you are responsible. </w:t>
      </w:r>
    </w:p>
    <w:p w14:paraId="3D5DF800" w14:textId="436A2DD8"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 xml:space="preserve">Work </w:t>
      </w:r>
      <w:proofErr w:type="gramStart"/>
      <w:r w:rsidRPr="001405C3">
        <w:rPr>
          <w:rFonts w:ascii="Arial" w:hAnsi="Arial" w:cs="Arial"/>
          <w:color w:val="000000"/>
          <w:sz w:val="22"/>
          <w:szCs w:val="22"/>
        </w:rPr>
        <w:t>at all times</w:t>
      </w:r>
      <w:proofErr w:type="gramEnd"/>
      <w:r w:rsidRPr="001405C3">
        <w:rPr>
          <w:rFonts w:ascii="Arial" w:hAnsi="Arial" w:cs="Arial"/>
          <w:color w:val="000000"/>
          <w:sz w:val="22"/>
          <w:szCs w:val="22"/>
        </w:rPr>
        <w:t xml:space="preserve"> within the Warwickshire Wildlife Trust’s Equal Opportunities Policy and to promot</w:t>
      </w:r>
      <w:r w:rsidR="00131AD1" w:rsidRPr="001405C3">
        <w:rPr>
          <w:rFonts w:ascii="Arial" w:hAnsi="Arial" w:cs="Arial"/>
          <w:color w:val="000000"/>
          <w:sz w:val="22"/>
          <w:szCs w:val="22"/>
        </w:rPr>
        <w:t>e</w:t>
      </w:r>
      <w:r w:rsidRPr="001405C3">
        <w:rPr>
          <w:rFonts w:ascii="Arial" w:hAnsi="Arial" w:cs="Arial"/>
          <w:color w:val="000000"/>
          <w:sz w:val="22"/>
          <w:szCs w:val="22"/>
        </w:rPr>
        <w:t xml:space="preserve"> equal opportunities.</w:t>
      </w:r>
    </w:p>
    <w:p w14:paraId="58FFF9B5" w14:textId="77777777" w:rsidR="00982490"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Comply with all legal and contractual obligations concerning the responsibilities of your post.</w:t>
      </w:r>
    </w:p>
    <w:p w14:paraId="4C6F61FC" w14:textId="77777777" w:rsidR="00BB609A" w:rsidRPr="001405C3" w:rsidRDefault="00982490" w:rsidP="00E135D2">
      <w:pPr>
        <w:pStyle w:val="ListParagraph"/>
        <w:numPr>
          <w:ilvl w:val="1"/>
          <w:numId w:val="2"/>
        </w:numPr>
        <w:rPr>
          <w:rFonts w:ascii="Arial" w:hAnsi="Arial" w:cs="Arial"/>
          <w:color w:val="000000"/>
          <w:sz w:val="22"/>
          <w:szCs w:val="22"/>
        </w:rPr>
      </w:pPr>
      <w:r w:rsidRPr="001405C3">
        <w:rPr>
          <w:rFonts w:ascii="Arial" w:hAnsi="Arial" w:cs="Arial"/>
          <w:color w:val="000000"/>
          <w:sz w:val="22"/>
          <w:szCs w:val="22"/>
        </w:rPr>
        <w:t>Carry out any other reasonable duties commensurate with the level of responsibility of the post, as requested by the Chief Executive.</w:t>
      </w:r>
    </w:p>
    <w:p w14:paraId="5D8FE1C7" w14:textId="77777777" w:rsidR="00BB609A" w:rsidRDefault="00BB609A" w:rsidP="00BB609A">
      <w:pPr>
        <w:rPr>
          <w:rFonts w:ascii="Arial" w:eastAsia="Calibri" w:hAnsi="Arial" w:cs="Arial"/>
          <w:sz w:val="22"/>
          <w:szCs w:val="22"/>
        </w:rPr>
      </w:pPr>
    </w:p>
    <w:p w14:paraId="4E47CF9A" w14:textId="77777777" w:rsidR="00BB609A" w:rsidRDefault="00BB609A" w:rsidP="00BB609A">
      <w:pPr>
        <w:rPr>
          <w:rFonts w:ascii="Arial" w:eastAsia="Calibri" w:hAnsi="Arial" w:cs="Arial"/>
          <w:sz w:val="22"/>
          <w:szCs w:val="22"/>
        </w:rPr>
      </w:pPr>
    </w:p>
    <w:p w14:paraId="25CA8204" w14:textId="77777777" w:rsidR="001405C3" w:rsidRDefault="001405C3" w:rsidP="001405C3">
      <w:pPr>
        <w:rPr>
          <w:rFonts w:ascii="Arial" w:eastAsia="Calibri" w:hAnsi="Arial" w:cs="Arial"/>
          <w:sz w:val="22"/>
          <w:szCs w:val="22"/>
        </w:rPr>
      </w:pPr>
    </w:p>
    <w:p w14:paraId="19F88891" w14:textId="77777777" w:rsidR="001405C3" w:rsidRDefault="001405C3" w:rsidP="001405C3">
      <w:pPr>
        <w:rPr>
          <w:rFonts w:ascii="Arial" w:eastAsia="Calibri" w:hAnsi="Arial" w:cs="Arial"/>
          <w:sz w:val="22"/>
          <w:szCs w:val="22"/>
        </w:rPr>
      </w:pPr>
    </w:p>
    <w:p w14:paraId="2E30AA29" w14:textId="64EAACEA" w:rsidR="007D3E5D" w:rsidRPr="001405C3" w:rsidRDefault="00CB518F" w:rsidP="001405C3">
      <w:pPr>
        <w:rPr>
          <w:rFonts w:ascii="Arial" w:eastAsia="Calibri" w:hAnsi="Arial" w:cs="Arial"/>
          <w:b/>
          <w:bCs/>
          <w:sz w:val="22"/>
          <w:szCs w:val="22"/>
        </w:rPr>
      </w:pPr>
      <w:r w:rsidRPr="001405C3">
        <w:rPr>
          <w:rFonts w:ascii="Arial" w:eastAsia="Calibri" w:hAnsi="Arial" w:cs="Arial"/>
          <w:b/>
          <w:bCs/>
          <w:sz w:val="22"/>
          <w:szCs w:val="22"/>
        </w:rPr>
        <w:t>P</w:t>
      </w:r>
      <w:r w:rsidR="007D3E5D" w:rsidRPr="001405C3">
        <w:rPr>
          <w:rFonts w:ascii="Arial" w:eastAsia="Calibri" w:hAnsi="Arial" w:cs="Arial"/>
          <w:b/>
          <w:bCs/>
          <w:sz w:val="22"/>
          <w:szCs w:val="22"/>
        </w:rPr>
        <w:t>erson Specification</w:t>
      </w:r>
    </w:p>
    <w:p w14:paraId="0B4DE4E4" w14:textId="77777777" w:rsidR="00BA100E" w:rsidRDefault="00BA100E" w:rsidP="00596F1F">
      <w:pPr>
        <w:pStyle w:val="NoSpacing"/>
        <w:rPr>
          <w:rFonts w:ascii="Arial" w:hAnsi="Arial" w:cs="Arial"/>
          <w:b/>
          <w:u w:val="single"/>
        </w:rPr>
      </w:pPr>
    </w:p>
    <w:tbl>
      <w:tblPr>
        <w:tblW w:w="103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412"/>
      </w:tblGrid>
      <w:tr w:rsidR="00BA100E" w:rsidRPr="005C30B6" w14:paraId="4B6C3975" w14:textId="77777777" w:rsidTr="00FE5B0E">
        <w:trPr>
          <w:jc w:val="center"/>
        </w:trPr>
        <w:tc>
          <w:tcPr>
            <w:tcW w:w="7656" w:type="dxa"/>
            <w:shd w:val="clear" w:color="auto" w:fill="000000"/>
            <w:vAlign w:val="center"/>
          </w:tcPr>
          <w:p w14:paraId="4C49888C" w14:textId="77777777" w:rsidR="00BA100E" w:rsidRPr="005C30B6" w:rsidRDefault="00BA100E" w:rsidP="00FE5B0E">
            <w:pPr>
              <w:pStyle w:val="NoSpacing"/>
              <w:jc w:val="both"/>
              <w:rPr>
                <w:rFonts w:ascii="Arial" w:hAnsi="Arial" w:cs="Arial"/>
                <w:b/>
              </w:rPr>
            </w:pPr>
            <w:r w:rsidRPr="005C30B6">
              <w:rPr>
                <w:rFonts w:ascii="Arial" w:hAnsi="Arial" w:cs="Arial"/>
                <w:b/>
              </w:rPr>
              <w:t>Experience</w:t>
            </w:r>
          </w:p>
        </w:tc>
        <w:tc>
          <w:tcPr>
            <w:tcW w:w="1275" w:type="dxa"/>
            <w:shd w:val="clear" w:color="auto" w:fill="000000"/>
            <w:vAlign w:val="center"/>
          </w:tcPr>
          <w:p w14:paraId="3C084C6F" w14:textId="77777777" w:rsidR="00BA100E" w:rsidRPr="005C30B6" w:rsidRDefault="00BA100E" w:rsidP="00FE5B0E">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2569158B" w14:textId="77777777" w:rsidR="00BA100E" w:rsidRPr="005C30B6" w:rsidRDefault="00BA100E" w:rsidP="00FE5B0E">
            <w:pPr>
              <w:pStyle w:val="NoSpacing"/>
              <w:jc w:val="both"/>
              <w:rPr>
                <w:rFonts w:ascii="Arial" w:hAnsi="Arial" w:cs="Arial"/>
                <w:b/>
              </w:rPr>
            </w:pPr>
            <w:r w:rsidRPr="005C30B6">
              <w:rPr>
                <w:rFonts w:ascii="Arial" w:hAnsi="Arial" w:cs="Arial"/>
                <w:b/>
              </w:rPr>
              <w:t>Desirable</w:t>
            </w:r>
          </w:p>
        </w:tc>
      </w:tr>
      <w:tr w:rsidR="00BA100E" w:rsidRPr="005C30B6" w14:paraId="5DF70629" w14:textId="77777777" w:rsidTr="00FE5B0E">
        <w:trPr>
          <w:trHeight w:val="544"/>
          <w:jc w:val="center"/>
        </w:trPr>
        <w:tc>
          <w:tcPr>
            <w:tcW w:w="7656" w:type="dxa"/>
            <w:vAlign w:val="center"/>
          </w:tcPr>
          <w:p w14:paraId="11E50DAE" w14:textId="2B015053" w:rsidR="000C1DFA" w:rsidRPr="00297C8A" w:rsidRDefault="00904904" w:rsidP="00FE5B0E">
            <w:pPr>
              <w:spacing w:before="120"/>
              <w:rPr>
                <w:rFonts w:ascii="Arial" w:hAnsi="Arial" w:cs="Arial"/>
                <w:sz w:val="22"/>
                <w:szCs w:val="22"/>
              </w:rPr>
            </w:pPr>
            <w:r>
              <w:rPr>
                <w:rFonts w:ascii="Arial" w:hAnsi="Arial" w:cs="Arial"/>
                <w:sz w:val="22"/>
                <w:szCs w:val="22"/>
              </w:rPr>
              <w:t>E</w:t>
            </w:r>
            <w:r w:rsidRPr="00904904">
              <w:rPr>
                <w:rFonts w:ascii="Arial" w:hAnsi="Arial" w:cs="Arial"/>
                <w:sz w:val="22"/>
                <w:szCs w:val="22"/>
              </w:rPr>
              <w:t xml:space="preserve">xperience of </w:t>
            </w:r>
            <w:r w:rsidR="0010432F">
              <w:rPr>
                <w:rFonts w:ascii="Arial" w:hAnsi="Arial" w:cs="Arial"/>
                <w:sz w:val="22"/>
                <w:szCs w:val="22"/>
              </w:rPr>
              <w:t>digital organising and movement building</w:t>
            </w:r>
          </w:p>
        </w:tc>
        <w:tc>
          <w:tcPr>
            <w:tcW w:w="1275" w:type="dxa"/>
            <w:vAlign w:val="center"/>
          </w:tcPr>
          <w:p w14:paraId="1B4A8D54" w14:textId="664FC7F8" w:rsidR="00BA100E" w:rsidRPr="005C30B6" w:rsidRDefault="00E135D2"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161C7D13" w14:textId="7D9F60C1" w:rsidR="00BA100E" w:rsidRPr="005C30B6" w:rsidRDefault="00BA100E" w:rsidP="00FE5B0E">
            <w:pPr>
              <w:pStyle w:val="NoSpacing"/>
              <w:rPr>
                <w:rFonts w:ascii="Arial" w:hAnsi="Arial" w:cs="Arial"/>
                <w:bCs/>
              </w:rPr>
            </w:pPr>
          </w:p>
        </w:tc>
      </w:tr>
      <w:tr w:rsidR="00C75020" w:rsidRPr="005C30B6" w14:paraId="7EAAAAAE" w14:textId="77777777" w:rsidTr="00FE5B0E">
        <w:trPr>
          <w:jc w:val="center"/>
        </w:trPr>
        <w:tc>
          <w:tcPr>
            <w:tcW w:w="7656" w:type="dxa"/>
            <w:vAlign w:val="center"/>
          </w:tcPr>
          <w:p w14:paraId="16C6F516" w14:textId="32749D2A" w:rsidR="00C75020" w:rsidRDefault="00C75020" w:rsidP="00C75020">
            <w:pPr>
              <w:spacing w:before="120"/>
              <w:rPr>
                <w:rFonts w:ascii="Arial" w:hAnsi="Arial" w:cs="Arial"/>
                <w:sz w:val="22"/>
                <w:szCs w:val="22"/>
              </w:rPr>
            </w:pPr>
            <w:r>
              <w:rPr>
                <w:rFonts w:ascii="Arial" w:hAnsi="Arial" w:cs="Arial"/>
                <w:sz w:val="22"/>
                <w:szCs w:val="22"/>
              </w:rPr>
              <w:t xml:space="preserve">Strong background in using digital techniques to develop online communities </w:t>
            </w:r>
            <w:r w:rsidR="000B6CD5">
              <w:rPr>
                <w:rFonts w:ascii="Arial" w:hAnsi="Arial" w:cs="Arial"/>
                <w:sz w:val="22"/>
                <w:szCs w:val="22"/>
              </w:rPr>
              <w:t>and build a movement</w:t>
            </w:r>
          </w:p>
        </w:tc>
        <w:tc>
          <w:tcPr>
            <w:tcW w:w="1275" w:type="dxa"/>
            <w:vAlign w:val="center"/>
          </w:tcPr>
          <w:p w14:paraId="69B4F886" w14:textId="4E5C1B20"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5EAF1AF9" w14:textId="77777777" w:rsidR="00C75020" w:rsidRPr="005C30B6" w:rsidRDefault="00C75020" w:rsidP="00C75020">
            <w:pPr>
              <w:pStyle w:val="NoSpacing"/>
              <w:rPr>
                <w:rFonts w:ascii="Arial" w:hAnsi="Arial" w:cs="Arial"/>
                <w:bCs/>
              </w:rPr>
            </w:pPr>
          </w:p>
        </w:tc>
      </w:tr>
      <w:tr w:rsidR="00C75020" w:rsidRPr="005C30B6" w14:paraId="671CA448" w14:textId="77777777" w:rsidTr="00FE5B0E">
        <w:trPr>
          <w:jc w:val="center"/>
        </w:trPr>
        <w:tc>
          <w:tcPr>
            <w:tcW w:w="7656" w:type="dxa"/>
            <w:vAlign w:val="center"/>
          </w:tcPr>
          <w:p w14:paraId="36558103" w14:textId="3CB3E284" w:rsidR="00C75020" w:rsidRPr="00297C8A" w:rsidRDefault="00C75020" w:rsidP="00C75020">
            <w:pPr>
              <w:spacing w:before="120"/>
              <w:rPr>
                <w:rFonts w:ascii="Arial" w:hAnsi="Arial" w:cs="Arial"/>
                <w:sz w:val="22"/>
                <w:szCs w:val="22"/>
              </w:rPr>
            </w:pPr>
            <w:r>
              <w:rPr>
                <w:rFonts w:ascii="Arial" w:hAnsi="Arial" w:cs="Arial"/>
                <w:sz w:val="22"/>
                <w:szCs w:val="22"/>
              </w:rPr>
              <w:t>A</w:t>
            </w:r>
            <w:r w:rsidRPr="00297C8A">
              <w:rPr>
                <w:rFonts w:ascii="Arial" w:hAnsi="Arial" w:cs="Arial"/>
                <w:sz w:val="22"/>
                <w:szCs w:val="22"/>
              </w:rPr>
              <w:t>bility to develop and implement long-term digital organising plans that align with the broader movement goals.</w:t>
            </w:r>
          </w:p>
        </w:tc>
        <w:tc>
          <w:tcPr>
            <w:tcW w:w="1275" w:type="dxa"/>
            <w:vAlign w:val="center"/>
          </w:tcPr>
          <w:p w14:paraId="094324C3" w14:textId="61829469"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6FE60A0E" w14:textId="77777777" w:rsidR="00C75020" w:rsidRPr="005C30B6" w:rsidRDefault="00C75020" w:rsidP="00C75020">
            <w:pPr>
              <w:pStyle w:val="NoSpacing"/>
              <w:rPr>
                <w:rFonts w:ascii="Arial" w:hAnsi="Arial" w:cs="Arial"/>
                <w:bCs/>
              </w:rPr>
            </w:pPr>
          </w:p>
        </w:tc>
      </w:tr>
      <w:tr w:rsidR="00C75020" w:rsidRPr="005C30B6" w14:paraId="2C450934" w14:textId="77777777" w:rsidTr="00FE5B0E">
        <w:trPr>
          <w:jc w:val="center"/>
        </w:trPr>
        <w:tc>
          <w:tcPr>
            <w:tcW w:w="7656" w:type="dxa"/>
            <w:vAlign w:val="center"/>
          </w:tcPr>
          <w:p w14:paraId="338591B3" w14:textId="564E4EB1" w:rsidR="00C75020" w:rsidRPr="00297C8A" w:rsidRDefault="00C75020" w:rsidP="00C75020">
            <w:pPr>
              <w:spacing w:before="120"/>
              <w:rPr>
                <w:rFonts w:ascii="Arial" w:hAnsi="Arial" w:cs="Arial"/>
                <w:sz w:val="22"/>
                <w:szCs w:val="22"/>
              </w:rPr>
            </w:pPr>
            <w:r w:rsidRPr="00297C8A">
              <w:rPr>
                <w:rFonts w:ascii="Arial" w:hAnsi="Arial" w:cs="Arial"/>
                <w:sz w:val="22"/>
                <w:szCs w:val="22"/>
              </w:rPr>
              <w:t>Experience in identifying, mentoring, and coaching volunteer leaders.</w:t>
            </w:r>
          </w:p>
        </w:tc>
        <w:tc>
          <w:tcPr>
            <w:tcW w:w="1275" w:type="dxa"/>
            <w:vAlign w:val="center"/>
          </w:tcPr>
          <w:p w14:paraId="26334CD5" w14:textId="77777777"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191741D3" w14:textId="77777777" w:rsidR="00C75020" w:rsidRPr="005C30B6" w:rsidRDefault="00C75020" w:rsidP="00C75020">
            <w:pPr>
              <w:pStyle w:val="NoSpacing"/>
              <w:rPr>
                <w:rFonts w:ascii="Arial" w:hAnsi="Arial" w:cs="Arial"/>
                <w:bCs/>
              </w:rPr>
            </w:pPr>
          </w:p>
        </w:tc>
      </w:tr>
      <w:tr w:rsidR="00C75020" w:rsidRPr="005C30B6" w14:paraId="10197400" w14:textId="77777777" w:rsidTr="00FE5B0E">
        <w:trPr>
          <w:jc w:val="center"/>
        </w:trPr>
        <w:tc>
          <w:tcPr>
            <w:tcW w:w="7656" w:type="dxa"/>
            <w:vAlign w:val="center"/>
          </w:tcPr>
          <w:p w14:paraId="6F7EE9A7" w14:textId="77777777" w:rsidR="00C75020" w:rsidRPr="00297C8A" w:rsidRDefault="00C75020" w:rsidP="00C75020">
            <w:pPr>
              <w:spacing w:before="120"/>
              <w:rPr>
                <w:rFonts w:ascii="Arial" w:hAnsi="Arial" w:cs="Arial"/>
                <w:sz w:val="22"/>
                <w:szCs w:val="22"/>
              </w:rPr>
            </w:pPr>
            <w:r w:rsidRPr="00297C8A">
              <w:rPr>
                <w:rFonts w:ascii="Arial" w:hAnsi="Arial" w:cs="Arial"/>
                <w:sz w:val="22"/>
                <w:szCs w:val="22"/>
              </w:rPr>
              <w:t xml:space="preserve">Experience running workshops, delivering training, or supporting group learning in any setting </w:t>
            </w:r>
          </w:p>
        </w:tc>
        <w:tc>
          <w:tcPr>
            <w:tcW w:w="1275" w:type="dxa"/>
            <w:vAlign w:val="center"/>
          </w:tcPr>
          <w:p w14:paraId="72D69CBB" w14:textId="77777777"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2E47B5E2" w14:textId="77777777" w:rsidR="00C75020" w:rsidRPr="005C30B6" w:rsidRDefault="00C75020" w:rsidP="00C75020">
            <w:pPr>
              <w:pStyle w:val="NoSpacing"/>
              <w:rPr>
                <w:rFonts w:ascii="Arial" w:hAnsi="Arial" w:cs="Arial"/>
                <w:bCs/>
              </w:rPr>
            </w:pPr>
          </w:p>
        </w:tc>
      </w:tr>
      <w:tr w:rsidR="00C75020" w:rsidRPr="005C30B6" w14:paraId="446ACC67" w14:textId="77777777" w:rsidTr="00FE5B0E">
        <w:trPr>
          <w:jc w:val="center"/>
        </w:trPr>
        <w:tc>
          <w:tcPr>
            <w:tcW w:w="7656" w:type="dxa"/>
            <w:vAlign w:val="center"/>
          </w:tcPr>
          <w:p w14:paraId="425FEABA" w14:textId="5474F7E4" w:rsidR="00C75020" w:rsidRPr="00297C8A" w:rsidRDefault="00C75020" w:rsidP="00C75020">
            <w:pPr>
              <w:spacing w:before="120"/>
            </w:pPr>
            <w:r w:rsidRPr="00297C8A">
              <w:rPr>
                <w:rFonts w:ascii="Arial" w:hAnsi="Arial" w:cs="Arial"/>
                <w:sz w:val="22"/>
                <w:szCs w:val="22"/>
              </w:rPr>
              <w:t>Experienced in cross-team collaboration</w:t>
            </w:r>
          </w:p>
        </w:tc>
        <w:tc>
          <w:tcPr>
            <w:tcW w:w="1275" w:type="dxa"/>
            <w:vAlign w:val="center"/>
          </w:tcPr>
          <w:p w14:paraId="74BCBD81" w14:textId="55A96A3A"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07BEF933" w14:textId="77777777" w:rsidR="00C75020" w:rsidRPr="005C30B6" w:rsidRDefault="00C75020" w:rsidP="00C75020">
            <w:pPr>
              <w:pStyle w:val="NoSpacing"/>
              <w:rPr>
                <w:rFonts w:ascii="Arial" w:hAnsi="Arial" w:cs="Arial"/>
                <w:bCs/>
              </w:rPr>
            </w:pPr>
          </w:p>
        </w:tc>
      </w:tr>
      <w:tr w:rsidR="00C75020" w:rsidRPr="005C30B6" w14:paraId="722C3BA4" w14:textId="77777777" w:rsidTr="00FE5B0E">
        <w:trPr>
          <w:jc w:val="center"/>
        </w:trPr>
        <w:tc>
          <w:tcPr>
            <w:tcW w:w="7656" w:type="dxa"/>
            <w:vAlign w:val="center"/>
          </w:tcPr>
          <w:p w14:paraId="1DB26BA4" w14:textId="5526C504" w:rsidR="00C75020" w:rsidRPr="00297C8A" w:rsidRDefault="00C75020" w:rsidP="00C75020">
            <w:pPr>
              <w:spacing w:before="120"/>
              <w:rPr>
                <w:rFonts w:ascii="Arial" w:hAnsi="Arial" w:cs="Arial"/>
                <w:sz w:val="22"/>
                <w:szCs w:val="22"/>
              </w:rPr>
            </w:pPr>
            <w:r>
              <w:rPr>
                <w:rFonts w:ascii="Arial" w:hAnsi="Arial" w:cs="Arial"/>
                <w:sz w:val="22"/>
                <w:szCs w:val="22"/>
              </w:rPr>
              <w:t>Experienced IT user</w:t>
            </w:r>
            <w:r w:rsidRPr="00297C8A">
              <w:rPr>
                <w:rFonts w:ascii="Arial" w:hAnsi="Arial" w:cs="Arial"/>
                <w:sz w:val="22"/>
                <w:szCs w:val="22"/>
              </w:rPr>
              <w:t xml:space="preserve">, especially of MS Office suite </w:t>
            </w:r>
          </w:p>
        </w:tc>
        <w:tc>
          <w:tcPr>
            <w:tcW w:w="1275" w:type="dxa"/>
          </w:tcPr>
          <w:p w14:paraId="60D83D81" w14:textId="77777777"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62BC7047" w14:textId="77777777" w:rsidR="00C75020" w:rsidRPr="005C30B6" w:rsidRDefault="00C75020" w:rsidP="00C75020">
            <w:pPr>
              <w:pStyle w:val="NoSpacing"/>
              <w:rPr>
                <w:rFonts w:ascii="Arial" w:hAnsi="Arial" w:cs="Arial"/>
                <w:bCs/>
              </w:rPr>
            </w:pPr>
          </w:p>
        </w:tc>
      </w:tr>
      <w:tr w:rsidR="00C75020" w:rsidRPr="005C30B6" w14:paraId="17C579DA" w14:textId="77777777" w:rsidTr="00FE5B0E">
        <w:trPr>
          <w:jc w:val="center"/>
        </w:trPr>
        <w:tc>
          <w:tcPr>
            <w:tcW w:w="7656" w:type="dxa"/>
            <w:vAlign w:val="center"/>
          </w:tcPr>
          <w:p w14:paraId="25F8F957" w14:textId="77777777" w:rsidR="00C75020" w:rsidRPr="00297C8A" w:rsidRDefault="00C75020" w:rsidP="00C75020">
            <w:pPr>
              <w:spacing w:before="120"/>
              <w:rPr>
                <w:rFonts w:ascii="Arial" w:hAnsi="Arial" w:cs="Arial"/>
                <w:sz w:val="22"/>
                <w:szCs w:val="22"/>
              </w:rPr>
            </w:pPr>
            <w:r w:rsidRPr="00297C8A">
              <w:rPr>
                <w:rFonts w:ascii="Arial" w:hAnsi="Arial" w:cs="Arial"/>
                <w:sz w:val="22"/>
                <w:szCs w:val="22"/>
              </w:rPr>
              <w:t>Good understanding of health and safety in the workplace, GDPR and safeguarding procedures.</w:t>
            </w:r>
          </w:p>
        </w:tc>
        <w:tc>
          <w:tcPr>
            <w:tcW w:w="1275" w:type="dxa"/>
          </w:tcPr>
          <w:p w14:paraId="5B8254B2" w14:textId="77777777" w:rsidR="00C75020" w:rsidRPr="005C30B6" w:rsidRDefault="00C75020" w:rsidP="00C75020">
            <w:pPr>
              <w:pStyle w:val="NoSpacing"/>
              <w:rPr>
                <w:rFonts w:ascii="Arial" w:hAnsi="Arial" w:cs="Arial"/>
                <w:bCs/>
              </w:rPr>
            </w:pPr>
            <w:r w:rsidRPr="005C30B6">
              <w:rPr>
                <w:rFonts w:ascii="Arial" w:hAnsi="Arial" w:cs="Arial"/>
                <w:bCs/>
              </w:rPr>
              <w:sym w:font="Wingdings" w:char="F0FC"/>
            </w:r>
          </w:p>
        </w:tc>
        <w:tc>
          <w:tcPr>
            <w:tcW w:w="1412" w:type="dxa"/>
            <w:vAlign w:val="center"/>
          </w:tcPr>
          <w:p w14:paraId="31F8258E" w14:textId="77777777" w:rsidR="00C75020" w:rsidRPr="005C30B6" w:rsidRDefault="00C75020" w:rsidP="00C75020">
            <w:pPr>
              <w:pStyle w:val="NoSpacing"/>
              <w:rPr>
                <w:rFonts w:ascii="Arial" w:hAnsi="Arial" w:cs="Arial"/>
                <w:bCs/>
              </w:rPr>
            </w:pPr>
          </w:p>
        </w:tc>
      </w:tr>
      <w:tr w:rsidR="00C75020" w:rsidRPr="005C30B6" w14:paraId="4496C3A8" w14:textId="77777777" w:rsidTr="00FE5B0E">
        <w:trPr>
          <w:jc w:val="center"/>
        </w:trPr>
        <w:tc>
          <w:tcPr>
            <w:tcW w:w="7656" w:type="dxa"/>
            <w:shd w:val="clear" w:color="auto" w:fill="000000"/>
            <w:vAlign w:val="center"/>
          </w:tcPr>
          <w:p w14:paraId="0DE05BB1" w14:textId="77777777" w:rsidR="00C75020" w:rsidRPr="00297C8A" w:rsidRDefault="00C75020" w:rsidP="00C75020">
            <w:pPr>
              <w:pStyle w:val="NoSpacing"/>
              <w:jc w:val="both"/>
              <w:rPr>
                <w:rFonts w:ascii="Arial" w:eastAsia="Times New Roman" w:hAnsi="Arial" w:cs="Arial"/>
                <w:b/>
                <w:snapToGrid w:val="0"/>
              </w:rPr>
            </w:pPr>
            <w:r w:rsidRPr="00297C8A">
              <w:rPr>
                <w:rFonts w:ascii="Arial" w:eastAsia="Times New Roman" w:hAnsi="Arial" w:cs="Arial"/>
                <w:b/>
                <w:snapToGrid w:val="0"/>
              </w:rPr>
              <w:t>Knowledge</w:t>
            </w:r>
          </w:p>
        </w:tc>
        <w:tc>
          <w:tcPr>
            <w:tcW w:w="1275" w:type="dxa"/>
            <w:shd w:val="clear" w:color="auto" w:fill="000000"/>
            <w:vAlign w:val="center"/>
          </w:tcPr>
          <w:p w14:paraId="732A5151" w14:textId="77777777" w:rsidR="00C75020" w:rsidRPr="005C30B6" w:rsidRDefault="00C75020" w:rsidP="00C75020">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397E7D39" w14:textId="77777777" w:rsidR="00C75020" w:rsidRPr="005C30B6" w:rsidRDefault="00C75020" w:rsidP="00C75020">
            <w:pPr>
              <w:pStyle w:val="NoSpacing"/>
              <w:jc w:val="both"/>
              <w:rPr>
                <w:rFonts w:ascii="Arial" w:hAnsi="Arial" w:cs="Arial"/>
                <w:b/>
              </w:rPr>
            </w:pPr>
            <w:r w:rsidRPr="005C30B6">
              <w:rPr>
                <w:rFonts w:ascii="Arial" w:hAnsi="Arial" w:cs="Arial"/>
                <w:b/>
              </w:rPr>
              <w:t>Desirable</w:t>
            </w:r>
          </w:p>
        </w:tc>
      </w:tr>
      <w:tr w:rsidR="00C75020" w:rsidRPr="005C30B6" w14:paraId="78B66549" w14:textId="77777777" w:rsidTr="00FE5B0E">
        <w:trPr>
          <w:trHeight w:val="389"/>
          <w:jc w:val="center"/>
        </w:trPr>
        <w:tc>
          <w:tcPr>
            <w:tcW w:w="7656" w:type="dxa"/>
            <w:vAlign w:val="center"/>
          </w:tcPr>
          <w:p w14:paraId="66DCD69A" w14:textId="39003257" w:rsidR="00C75020" w:rsidRPr="00297C8A" w:rsidRDefault="00C75020" w:rsidP="00C75020">
            <w:pPr>
              <w:spacing w:before="120"/>
              <w:rPr>
                <w:rFonts w:ascii="Arial" w:hAnsi="Arial" w:cs="Arial"/>
                <w:sz w:val="22"/>
                <w:szCs w:val="22"/>
              </w:rPr>
            </w:pPr>
            <w:r w:rsidRPr="002A3EE3">
              <w:rPr>
                <w:rFonts w:ascii="Arial" w:hAnsi="Arial" w:cs="Arial"/>
                <w:sz w:val="22"/>
                <w:szCs w:val="22"/>
              </w:rPr>
              <w:t>A</w:t>
            </w:r>
            <w:r>
              <w:rPr>
                <w:rFonts w:ascii="Arial" w:hAnsi="Arial" w:cs="Arial"/>
                <w:sz w:val="22"/>
                <w:szCs w:val="22"/>
              </w:rPr>
              <w:t>n</w:t>
            </w:r>
            <w:r w:rsidRPr="002A3EE3">
              <w:rPr>
                <w:rFonts w:ascii="Arial" w:hAnsi="Arial" w:cs="Arial"/>
                <w:sz w:val="22"/>
                <w:szCs w:val="22"/>
              </w:rPr>
              <w:t xml:space="preserve"> understanding of the role of civil society and social movements in driving political, social and economic change</w:t>
            </w:r>
            <w:r>
              <w:rPr>
                <w:rFonts w:ascii="Arial" w:hAnsi="Arial" w:cs="Arial"/>
                <w:sz w:val="22"/>
                <w:szCs w:val="22"/>
              </w:rPr>
              <w:t xml:space="preserve"> </w:t>
            </w:r>
          </w:p>
        </w:tc>
        <w:tc>
          <w:tcPr>
            <w:tcW w:w="1275" w:type="dxa"/>
            <w:vAlign w:val="center"/>
          </w:tcPr>
          <w:p w14:paraId="4121B23A" w14:textId="77777777" w:rsidR="00C75020" w:rsidRPr="005C30B6" w:rsidRDefault="00C75020" w:rsidP="00C75020">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44BF4492" w14:textId="77777777" w:rsidR="00C75020" w:rsidRPr="005C30B6" w:rsidRDefault="00C75020" w:rsidP="00C75020">
            <w:pPr>
              <w:pStyle w:val="NoSpacing"/>
              <w:jc w:val="both"/>
              <w:rPr>
                <w:rFonts w:ascii="Arial" w:hAnsi="Arial" w:cs="Arial"/>
                <w:bCs/>
              </w:rPr>
            </w:pPr>
          </w:p>
        </w:tc>
      </w:tr>
      <w:tr w:rsidR="00C75020" w:rsidRPr="005C30B6" w14:paraId="09EB0D5D" w14:textId="77777777" w:rsidTr="00FE5B0E">
        <w:trPr>
          <w:jc w:val="center"/>
        </w:trPr>
        <w:tc>
          <w:tcPr>
            <w:tcW w:w="7656" w:type="dxa"/>
            <w:shd w:val="clear" w:color="auto" w:fill="000000"/>
            <w:vAlign w:val="center"/>
          </w:tcPr>
          <w:p w14:paraId="691303B0" w14:textId="77777777" w:rsidR="00C75020" w:rsidRPr="00297C8A" w:rsidRDefault="00C75020" w:rsidP="00C75020">
            <w:pPr>
              <w:pStyle w:val="NoSpacing"/>
              <w:jc w:val="both"/>
              <w:rPr>
                <w:rFonts w:ascii="Arial" w:eastAsia="Times New Roman" w:hAnsi="Arial" w:cs="Arial"/>
                <w:b/>
                <w:snapToGrid w:val="0"/>
              </w:rPr>
            </w:pPr>
            <w:r w:rsidRPr="00297C8A">
              <w:rPr>
                <w:rFonts w:ascii="Arial" w:eastAsia="Times New Roman" w:hAnsi="Arial" w:cs="Arial"/>
                <w:b/>
                <w:snapToGrid w:val="0"/>
              </w:rPr>
              <w:t>Skills</w:t>
            </w:r>
          </w:p>
        </w:tc>
        <w:tc>
          <w:tcPr>
            <w:tcW w:w="1275" w:type="dxa"/>
            <w:shd w:val="clear" w:color="auto" w:fill="000000"/>
            <w:vAlign w:val="center"/>
          </w:tcPr>
          <w:p w14:paraId="19815E2F" w14:textId="77777777" w:rsidR="00C75020" w:rsidRPr="005C30B6" w:rsidRDefault="00C75020" w:rsidP="00C75020">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1306E0CE" w14:textId="77777777" w:rsidR="00C75020" w:rsidRPr="005C30B6" w:rsidRDefault="00C75020" w:rsidP="00C75020">
            <w:pPr>
              <w:pStyle w:val="NoSpacing"/>
              <w:jc w:val="both"/>
              <w:rPr>
                <w:rFonts w:ascii="Arial" w:hAnsi="Arial" w:cs="Arial"/>
                <w:b/>
              </w:rPr>
            </w:pPr>
            <w:r w:rsidRPr="005C30B6">
              <w:rPr>
                <w:rFonts w:ascii="Arial" w:hAnsi="Arial" w:cs="Arial"/>
                <w:b/>
              </w:rPr>
              <w:t>Desirable</w:t>
            </w:r>
          </w:p>
        </w:tc>
      </w:tr>
      <w:tr w:rsidR="00C75020" w:rsidRPr="005C30B6" w14:paraId="00C12FD9" w14:textId="77777777" w:rsidTr="00FE5B0E">
        <w:trPr>
          <w:jc w:val="center"/>
        </w:trPr>
        <w:tc>
          <w:tcPr>
            <w:tcW w:w="7656" w:type="dxa"/>
            <w:vAlign w:val="center"/>
          </w:tcPr>
          <w:p w14:paraId="127B405E" w14:textId="3E56BEF9" w:rsidR="00C75020" w:rsidRPr="00297C8A" w:rsidRDefault="00C75020" w:rsidP="00C75020">
            <w:pPr>
              <w:spacing w:before="120"/>
              <w:rPr>
                <w:rFonts w:ascii="Arial" w:hAnsi="Arial" w:cs="Arial"/>
                <w:sz w:val="22"/>
                <w:szCs w:val="22"/>
              </w:rPr>
            </w:pPr>
            <w:r w:rsidRPr="00297C8A">
              <w:rPr>
                <w:rFonts w:ascii="Arial" w:hAnsi="Arial" w:cs="Arial"/>
                <w:sz w:val="22"/>
                <w:szCs w:val="22"/>
              </w:rPr>
              <w:t>Strong content creation skills.</w:t>
            </w:r>
          </w:p>
        </w:tc>
        <w:tc>
          <w:tcPr>
            <w:tcW w:w="1275" w:type="dxa"/>
            <w:vAlign w:val="center"/>
          </w:tcPr>
          <w:p w14:paraId="1D610EDF" w14:textId="08D89B59" w:rsidR="00C75020" w:rsidRPr="005C30B6" w:rsidRDefault="00C75020" w:rsidP="00C75020">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2F8447BF" w14:textId="77777777" w:rsidR="00C75020" w:rsidRPr="005C30B6" w:rsidRDefault="00C75020" w:rsidP="00C75020">
            <w:pPr>
              <w:pStyle w:val="NoSpacing"/>
              <w:jc w:val="both"/>
              <w:rPr>
                <w:rFonts w:ascii="Arial" w:hAnsi="Arial" w:cs="Arial"/>
                <w:bCs/>
              </w:rPr>
            </w:pPr>
          </w:p>
        </w:tc>
      </w:tr>
      <w:tr w:rsidR="00C75020" w:rsidRPr="005C30B6" w14:paraId="0B72064C" w14:textId="77777777" w:rsidTr="00FE5B0E">
        <w:trPr>
          <w:jc w:val="center"/>
        </w:trPr>
        <w:tc>
          <w:tcPr>
            <w:tcW w:w="7656" w:type="dxa"/>
            <w:vAlign w:val="center"/>
          </w:tcPr>
          <w:p w14:paraId="196C6A0D" w14:textId="54330360" w:rsidR="00C75020" w:rsidRPr="00297C8A" w:rsidRDefault="00C75020" w:rsidP="00C75020">
            <w:pPr>
              <w:spacing w:before="120"/>
              <w:rPr>
                <w:rFonts w:ascii="Arial" w:hAnsi="Arial" w:cs="Arial"/>
                <w:sz w:val="22"/>
                <w:szCs w:val="22"/>
              </w:rPr>
            </w:pPr>
            <w:r w:rsidRPr="00C007E2">
              <w:rPr>
                <w:rFonts w:ascii="Arial" w:hAnsi="Arial" w:cs="Arial"/>
                <w:sz w:val="22"/>
                <w:szCs w:val="22"/>
              </w:rPr>
              <w:t>Strong interpersonal and communication skills, with demonstrable experience of building and managing relationships with a diverse range of partners and allies </w:t>
            </w:r>
          </w:p>
        </w:tc>
        <w:tc>
          <w:tcPr>
            <w:tcW w:w="1275" w:type="dxa"/>
            <w:vAlign w:val="center"/>
          </w:tcPr>
          <w:p w14:paraId="6F2D3037" w14:textId="77777777" w:rsidR="00C75020" w:rsidRPr="005C30B6" w:rsidRDefault="00C75020" w:rsidP="00C75020">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339F905D" w14:textId="77777777" w:rsidR="00C75020" w:rsidRPr="005C30B6" w:rsidRDefault="00C75020" w:rsidP="00C75020">
            <w:pPr>
              <w:pStyle w:val="NoSpacing"/>
              <w:jc w:val="both"/>
              <w:rPr>
                <w:rFonts w:ascii="Arial" w:hAnsi="Arial" w:cs="Arial"/>
                <w:bCs/>
              </w:rPr>
            </w:pPr>
          </w:p>
        </w:tc>
      </w:tr>
      <w:tr w:rsidR="00C75020" w:rsidRPr="005C30B6" w14:paraId="4550A769" w14:textId="77777777" w:rsidTr="00FE5B0E">
        <w:trPr>
          <w:jc w:val="center"/>
        </w:trPr>
        <w:tc>
          <w:tcPr>
            <w:tcW w:w="7656" w:type="dxa"/>
            <w:vAlign w:val="center"/>
          </w:tcPr>
          <w:p w14:paraId="03FE8F65" w14:textId="42333AEA" w:rsidR="00C75020" w:rsidRPr="00C007E2" w:rsidRDefault="00C75020" w:rsidP="00C75020">
            <w:pPr>
              <w:spacing w:before="120"/>
              <w:rPr>
                <w:rFonts w:ascii="Arial" w:hAnsi="Arial" w:cs="Arial"/>
                <w:sz w:val="22"/>
                <w:szCs w:val="22"/>
              </w:rPr>
            </w:pPr>
            <w:r w:rsidRPr="00297C8A">
              <w:rPr>
                <w:rFonts w:ascii="Arial" w:hAnsi="Arial" w:cs="Arial"/>
                <w:sz w:val="22"/>
                <w:szCs w:val="22"/>
              </w:rPr>
              <w:t>Strong analytical skills, with experience in using data to inform strategy and measure the impact of organising efforts.</w:t>
            </w:r>
          </w:p>
        </w:tc>
        <w:tc>
          <w:tcPr>
            <w:tcW w:w="1275" w:type="dxa"/>
            <w:vAlign w:val="center"/>
          </w:tcPr>
          <w:p w14:paraId="57CFBAEE" w14:textId="045BC161" w:rsidR="00C75020" w:rsidRPr="005C30B6" w:rsidRDefault="00C75020" w:rsidP="00C75020">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574320DD" w14:textId="77777777" w:rsidR="00C75020" w:rsidRPr="005C30B6" w:rsidRDefault="00C75020" w:rsidP="00C75020">
            <w:pPr>
              <w:pStyle w:val="NoSpacing"/>
              <w:jc w:val="both"/>
              <w:rPr>
                <w:rFonts w:ascii="Arial" w:hAnsi="Arial" w:cs="Arial"/>
                <w:bCs/>
              </w:rPr>
            </w:pPr>
          </w:p>
        </w:tc>
      </w:tr>
      <w:tr w:rsidR="00C75020" w:rsidRPr="005C30B6" w14:paraId="24B89A6A" w14:textId="77777777" w:rsidTr="00FE5B0E">
        <w:trPr>
          <w:jc w:val="center"/>
        </w:trPr>
        <w:tc>
          <w:tcPr>
            <w:tcW w:w="7656" w:type="dxa"/>
            <w:shd w:val="clear" w:color="auto" w:fill="000000"/>
            <w:vAlign w:val="center"/>
          </w:tcPr>
          <w:p w14:paraId="547FC058" w14:textId="77777777" w:rsidR="00C75020" w:rsidRPr="00297C8A" w:rsidRDefault="00C75020" w:rsidP="00C75020">
            <w:pPr>
              <w:pStyle w:val="NoSpacing"/>
              <w:jc w:val="both"/>
              <w:rPr>
                <w:rFonts w:ascii="Arial" w:eastAsia="Times New Roman" w:hAnsi="Arial" w:cs="Arial"/>
                <w:b/>
                <w:snapToGrid w:val="0"/>
              </w:rPr>
            </w:pPr>
            <w:r w:rsidRPr="00297C8A">
              <w:rPr>
                <w:rFonts w:ascii="Arial" w:eastAsia="Times New Roman" w:hAnsi="Arial" w:cs="Arial"/>
                <w:b/>
                <w:snapToGrid w:val="0"/>
              </w:rPr>
              <w:t xml:space="preserve">Personal qualities </w:t>
            </w:r>
          </w:p>
        </w:tc>
        <w:tc>
          <w:tcPr>
            <w:tcW w:w="1275" w:type="dxa"/>
            <w:shd w:val="clear" w:color="auto" w:fill="000000"/>
            <w:vAlign w:val="center"/>
          </w:tcPr>
          <w:p w14:paraId="4402C0E4" w14:textId="77777777" w:rsidR="00C75020" w:rsidRPr="005C30B6" w:rsidRDefault="00C75020" w:rsidP="00C75020">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38AECB43" w14:textId="77777777" w:rsidR="00C75020" w:rsidRPr="005C30B6" w:rsidRDefault="00C75020" w:rsidP="00C75020">
            <w:pPr>
              <w:pStyle w:val="NoSpacing"/>
              <w:jc w:val="both"/>
              <w:rPr>
                <w:rFonts w:ascii="Arial" w:hAnsi="Arial" w:cs="Arial"/>
                <w:b/>
              </w:rPr>
            </w:pPr>
            <w:r w:rsidRPr="005C30B6">
              <w:rPr>
                <w:rFonts w:ascii="Arial" w:hAnsi="Arial" w:cs="Arial"/>
                <w:b/>
              </w:rPr>
              <w:t>Desirable</w:t>
            </w:r>
          </w:p>
        </w:tc>
      </w:tr>
      <w:tr w:rsidR="00C75020" w:rsidRPr="005C30B6" w14:paraId="00F07AF3" w14:textId="77777777" w:rsidTr="00FE5B0E">
        <w:trPr>
          <w:jc w:val="center"/>
        </w:trPr>
        <w:tc>
          <w:tcPr>
            <w:tcW w:w="7656" w:type="dxa"/>
            <w:vAlign w:val="center"/>
          </w:tcPr>
          <w:p w14:paraId="670040E7" w14:textId="6D59FB2F" w:rsidR="00C75020" w:rsidRPr="00297C8A" w:rsidRDefault="00C75020" w:rsidP="00C75020">
            <w:pPr>
              <w:pStyle w:val="NoSpacing"/>
              <w:jc w:val="both"/>
              <w:rPr>
                <w:rFonts w:ascii="Arial" w:hAnsi="Arial" w:cs="Arial"/>
              </w:rPr>
            </w:pPr>
            <w:r w:rsidRPr="00297C8A">
              <w:rPr>
                <w:rFonts w:ascii="Arial" w:hAnsi="Arial" w:cs="Arial"/>
              </w:rPr>
              <w:t>A commitment to equality, diversity, and inclusion.</w:t>
            </w:r>
            <w:r w:rsidR="000B6CD5" w:rsidRPr="00297C8A">
              <w:rPr>
                <w:rFonts w:ascii="Arial" w:hAnsi="Arial" w:cs="Arial"/>
              </w:rPr>
              <w:t xml:space="preserve"> Committed to learning and unlearning, including around equity, inclusion, and power.</w:t>
            </w:r>
          </w:p>
        </w:tc>
        <w:tc>
          <w:tcPr>
            <w:tcW w:w="1275" w:type="dxa"/>
            <w:vAlign w:val="center"/>
          </w:tcPr>
          <w:p w14:paraId="0FC6C519" w14:textId="77777777" w:rsidR="00C75020" w:rsidRPr="005C30B6" w:rsidRDefault="00C75020" w:rsidP="00C75020">
            <w:pPr>
              <w:pStyle w:val="NoSpacing"/>
              <w:jc w:val="both"/>
              <w:rPr>
                <w:rFonts w:ascii="Arial" w:hAnsi="Arial" w:cs="Arial"/>
              </w:rPr>
            </w:pPr>
            <w:r w:rsidRPr="005C30B6">
              <w:rPr>
                <w:rFonts w:ascii="Arial" w:hAnsi="Arial" w:cs="Arial"/>
                <w:bCs/>
              </w:rPr>
              <w:sym w:font="Wingdings" w:char="F0FC"/>
            </w:r>
          </w:p>
        </w:tc>
        <w:tc>
          <w:tcPr>
            <w:tcW w:w="1412" w:type="dxa"/>
            <w:vAlign w:val="center"/>
          </w:tcPr>
          <w:p w14:paraId="57841397" w14:textId="77777777" w:rsidR="00C75020" w:rsidRPr="005C30B6" w:rsidRDefault="00C75020" w:rsidP="00C75020">
            <w:pPr>
              <w:pStyle w:val="NoSpacing"/>
              <w:jc w:val="both"/>
              <w:rPr>
                <w:rFonts w:ascii="Arial" w:hAnsi="Arial" w:cs="Arial"/>
                <w:bCs/>
              </w:rPr>
            </w:pPr>
          </w:p>
        </w:tc>
      </w:tr>
    </w:tbl>
    <w:p w14:paraId="72E4D730" w14:textId="624A8DFD" w:rsidR="00B84499" w:rsidRDefault="00B84499" w:rsidP="00596F1F">
      <w:pPr>
        <w:pStyle w:val="NoSpacing"/>
        <w:rPr>
          <w:rFonts w:ascii="Arial" w:hAnsi="Arial" w:cs="Arial"/>
          <w:b/>
          <w:u w:val="single"/>
        </w:rPr>
      </w:pPr>
    </w:p>
    <w:p w14:paraId="416F6FF2" w14:textId="77777777" w:rsidR="00E10C96" w:rsidRDefault="00E10C96">
      <w:pPr>
        <w:spacing w:after="200" w:line="276" w:lineRule="auto"/>
        <w:rPr>
          <w:rFonts w:ascii="Arial" w:hAnsi="Arial" w:cs="Arial"/>
          <w:b/>
          <w:bCs/>
          <w:color w:val="000000"/>
          <w:sz w:val="22"/>
          <w:szCs w:val="22"/>
        </w:rPr>
      </w:pPr>
      <w:r>
        <w:rPr>
          <w:rFonts w:ascii="Arial" w:hAnsi="Arial" w:cs="Arial"/>
          <w:b/>
          <w:bCs/>
          <w:color w:val="000000"/>
          <w:sz w:val="22"/>
          <w:szCs w:val="22"/>
        </w:rPr>
        <w:br w:type="page"/>
      </w:r>
    </w:p>
    <w:p w14:paraId="1EEDD329" w14:textId="581BE6BB" w:rsidR="00D640F8" w:rsidRPr="00597E04" w:rsidRDefault="00D640F8" w:rsidP="00D640F8">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lastRenderedPageBreak/>
        <w:t xml:space="preserve">GENERAL INFORMATION FOR THE POST </w:t>
      </w:r>
    </w:p>
    <w:p w14:paraId="24CA9F4B"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0C4DBA18"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Warwickshire Wildlife Trust </w:t>
      </w:r>
    </w:p>
    <w:p w14:paraId="1CE8E6E3"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Further information can be found on our web site: </w:t>
      </w:r>
      <w:hyperlink r:id="rId8" w:history="1">
        <w:r w:rsidRPr="00597E04">
          <w:rPr>
            <w:rStyle w:val="Hyperlink"/>
            <w:rFonts w:ascii="Arial" w:hAnsi="Arial" w:cs="Arial"/>
            <w:sz w:val="22"/>
            <w:szCs w:val="22"/>
          </w:rPr>
          <w:t>www.warwickshirewildlifetrust.org.uk</w:t>
        </w:r>
      </w:hyperlink>
    </w:p>
    <w:p w14:paraId="2DEE66D6"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2DEBE773"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Selection and Assessment </w:t>
      </w:r>
    </w:p>
    <w:p w14:paraId="4E1AFA19"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7BF96A51" w14:textId="77777777" w:rsidR="00D640F8" w:rsidRPr="00597E04" w:rsidRDefault="00D640F8" w:rsidP="00D640F8">
      <w:pPr>
        <w:autoSpaceDE w:val="0"/>
        <w:autoSpaceDN w:val="0"/>
        <w:adjustRightInd w:val="0"/>
        <w:ind w:left="-567"/>
        <w:rPr>
          <w:rFonts w:ascii="Arial" w:hAnsi="Arial" w:cs="Arial"/>
          <w:color w:val="000000"/>
          <w:sz w:val="22"/>
          <w:szCs w:val="22"/>
        </w:rPr>
      </w:pPr>
    </w:p>
    <w:p w14:paraId="2A70B271"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407A6D32" w14:textId="77777777" w:rsidR="00D640F8" w:rsidRPr="00597E04" w:rsidRDefault="00D640F8" w:rsidP="00D640F8">
      <w:pPr>
        <w:autoSpaceDE w:val="0"/>
        <w:autoSpaceDN w:val="0"/>
        <w:adjustRightInd w:val="0"/>
        <w:ind w:left="-567"/>
        <w:rPr>
          <w:rFonts w:ascii="Arial" w:hAnsi="Arial" w:cs="Arial"/>
          <w:color w:val="000000"/>
          <w:sz w:val="22"/>
          <w:szCs w:val="22"/>
        </w:rPr>
      </w:pPr>
    </w:p>
    <w:p w14:paraId="33BBF054" w14:textId="0874ADAE" w:rsidR="00D640F8" w:rsidRPr="00072E35" w:rsidRDefault="00D640F8" w:rsidP="00D640F8">
      <w:pPr>
        <w:pStyle w:val="NoSpacing"/>
        <w:ind w:left="-567"/>
        <w:rPr>
          <w:rFonts w:ascii="Arial" w:hAnsi="Arial" w:cs="Arial"/>
        </w:rPr>
      </w:pPr>
      <w:r w:rsidRPr="00E10C96">
        <w:rPr>
          <w:rFonts w:ascii="Arial" w:hAnsi="Arial" w:cs="Arial"/>
        </w:rPr>
        <w:t>Interviews on T</w:t>
      </w:r>
      <w:r w:rsidR="002333AC" w:rsidRPr="00E10C96">
        <w:rPr>
          <w:rFonts w:ascii="Arial" w:hAnsi="Arial" w:cs="Arial"/>
        </w:rPr>
        <w:t>hursday</w:t>
      </w:r>
      <w:r w:rsidRPr="00E10C96">
        <w:rPr>
          <w:rFonts w:ascii="Arial" w:hAnsi="Arial" w:cs="Arial"/>
        </w:rPr>
        <w:t xml:space="preserve"> </w:t>
      </w:r>
      <w:r w:rsidR="002333AC" w:rsidRPr="00E10C96">
        <w:rPr>
          <w:rFonts w:ascii="Arial" w:hAnsi="Arial" w:cs="Arial"/>
        </w:rPr>
        <w:t>9</w:t>
      </w:r>
      <w:r w:rsidR="002333AC" w:rsidRPr="00E10C96">
        <w:rPr>
          <w:rFonts w:ascii="Arial" w:hAnsi="Arial" w:cs="Arial"/>
          <w:vertAlign w:val="superscript"/>
        </w:rPr>
        <w:t>th</w:t>
      </w:r>
      <w:r w:rsidR="002333AC" w:rsidRPr="00E10C96">
        <w:rPr>
          <w:rFonts w:ascii="Arial" w:hAnsi="Arial" w:cs="Arial"/>
        </w:rPr>
        <w:t xml:space="preserve"> October</w:t>
      </w:r>
      <w:r w:rsidRPr="00E10C96">
        <w:rPr>
          <w:rFonts w:ascii="Arial" w:hAnsi="Arial" w:cs="Arial"/>
        </w:rPr>
        <w:t xml:space="preserve"> 2025 at Brandon Marsh Nature Centre, Brandon Lane, Coventry, CV3 3GW.</w:t>
      </w:r>
    </w:p>
    <w:p w14:paraId="4BFFA633" w14:textId="77777777" w:rsidR="00D640F8" w:rsidRPr="00597E04" w:rsidRDefault="00D640F8" w:rsidP="00D640F8">
      <w:pPr>
        <w:autoSpaceDE w:val="0"/>
        <w:autoSpaceDN w:val="0"/>
        <w:adjustRightInd w:val="0"/>
        <w:ind w:left="-567"/>
        <w:rPr>
          <w:rFonts w:ascii="Arial" w:hAnsi="Arial" w:cs="Arial"/>
          <w:color w:val="000000"/>
          <w:sz w:val="22"/>
          <w:szCs w:val="22"/>
        </w:rPr>
      </w:pPr>
    </w:p>
    <w:p w14:paraId="2997CAA5"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Appointment </w:t>
      </w:r>
    </w:p>
    <w:p w14:paraId="3F45E6CC"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All our offers of employment are made, subject to some pre-employment checks </w:t>
      </w:r>
      <w:proofErr w:type="gramStart"/>
      <w:r w:rsidRPr="00597E04">
        <w:rPr>
          <w:rFonts w:ascii="Arial" w:hAnsi="Arial" w:cs="Arial"/>
          <w:color w:val="000000"/>
          <w:sz w:val="22"/>
          <w:szCs w:val="22"/>
        </w:rPr>
        <w:t>including:</w:t>
      </w:r>
      <w:proofErr w:type="gramEnd"/>
      <w:r w:rsidRPr="00597E04">
        <w:rPr>
          <w:rFonts w:ascii="Arial" w:hAnsi="Arial" w:cs="Arial"/>
          <w:color w:val="000000"/>
          <w:sz w:val="22"/>
          <w:szCs w:val="22"/>
        </w:rPr>
        <w:t xml:space="preserve"> Satisfactory References, </w:t>
      </w:r>
      <w:proofErr w:type="gramStart"/>
      <w:r w:rsidRPr="00597E04">
        <w:rPr>
          <w:rFonts w:ascii="Arial" w:hAnsi="Arial" w:cs="Arial"/>
          <w:color w:val="000000"/>
          <w:sz w:val="22"/>
          <w:szCs w:val="22"/>
        </w:rPr>
        <w:t>Checks</w:t>
      </w:r>
      <w:proofErr w:type="gramEnd"/>
      <w:r w:rsidRPr="00597E04">
        <w:rPr>
          <w:rFonts w:ascii="Arial" w:hAnsi="Arial" w:cs="Arial"/>
          <w:color w:val="000000"/>
          <w:sz w:val="22"/>
          <w:szCs w:val="22"/>
        </w:rPr>
        <w:t xml:space="preserve">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77B3E531" w14:textId="77777777" w:rsidR="00D640F8" w:rsidRPr="00597E04" w:rsidRDefault="00D640F8" w:rsidP="00D640F8">
      <w:pPr>
        <w:autoSpaceDE w:val="0"/>
        <w:autoSpaceDN w:val="0"/>
        <w:adjustRightInd w:val="0"/>
        <w:ind w:left="-567"/>
        <w:rPr>
          <w:rFonts w:ascii="Arial" w:hAnsi="Arial" w:cs="Arial"/>
          <w:b/>
          <w:bCs/>
          <w:color w:val="000000"/>
          <w:sz w:val="22"/>
          <w:szCs w:val="22"/>
        </w:rPr>
      </w:pPr>
      <w:bookmarkStart w:id="2" w:name="_Hlk81481847"/>
    </w:p>
    <w:p w14:paraId="4B6C74C6"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Salary </w:t>
      </w:r>
    </w:p>
    <w:p w14:paraId="1AC8A008"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2"/>
    <w:p w14:paraId="1DB00D0E"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05F183C4"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Location </w:t>
      </w:r>
    </w:p>
    <w:p w14:paraId="1D58BA17" w14:textId="7F37914C" w:rsidR="00D640F8" w:rsidRPr="00597E04" w:rsidRDefault="00D640F8" w:rsidP="00D640F8">
      <w:pPr>
        <w:autoSpaceDE w:val="0"/>
        <w:autoSpaceDN w:val="0"/>
        <w:adjustRightInd w:val="0"/>
        <w:ind w:left="-567"/>
        <w:rPr>
          <w:rFonts w:ascii="Arial" w:hAnsi="Arial" w:cs="Arial"/>
          <w:color w:val="000000"/>
          <w:sz w:val="22"/>
          <w:szCs w:val="22"/>
        </w:rPr>
      </w:pPr>
      <w:r w:rsidRPr="002333AC">
        <w:rPr>
          <w:rFonts w:ascii="Arial" w:hAnsi="Arial" w:cs="Arial"/>
          <w:color w:val="000000"/>
          <w:sz w:val="22"/>
          <w:szCs w:val="22"/>
        </w:rPr>
        <w:t>This post will be based at the Trust’s offices at Brandon Marsh Nature Centre and may be required to work at other Trust or non-Trust sites from time to time. The role will involve some lone working. The role is not suitable for home working under the Trust’s agile working policy.</w:t>
      </w:r>
    </w:p>
    <w:p w14:paraId="6FE7CD8F"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2AC5D28C" w14:textId="77777777" w:rsidR="00D640F8" w:rsidRPr="00597E04" w:rsidRDefault="00D640F8" w:rsidP="00D640F8">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Hours of Work </w:t>
      </w:r>
    </w:p>
    <w:p w14:paraId="022B1869" w14:textId="77777777" w:rsidR="00D640F8" w:rsidRPr="00597E04" w:rsidRDefault="00D640F8" w:rsidP="00D640F8">
      <w:pPr>
        <w:autoSpaceDE w:val="0"/>
        <w:autoSpaceDN w:val="0"/>
        <w:adjustRightInd w:val="0"/>
        <w:ind w:left="-567"/>
        <w:rPr>
          <w:rFonts w:ascii="Arial" w:hAnsi="Arial" w:cs="Arial"/>
          <w:bCs/>
          <w:color w:val="000000"/>
          <w:sz w:val="22"/>
          <w:szCs w:val="22"/>
        </w:rPr>
      </w:pPr>
      <w:r w:rsidRPr="00597E04">
        <w:rPr>
          <w:rFonts w:ascii="Arial" w:hAnsi="Arial" w:cs="Arial"/>
          <w:bCs/>
          <w:color w:val="000000"/>
          <w:sz w:val="22"/>
          <w:szCs w:val="22"/>
        </w:rPr>
        <w:t xml:space="preserve">Our employees work a 35-hour week (full time). In view of Warwickshire Wildlife Trust’s work, employees can be called upon from time to time to work a reasonable period outside of the set hours. No overtime will be </w:t>
      </w:r>
      <w:proofErr w:type="gramStart"/>
      <w:r w:rsidRPr="00597E04">
        <w:rPr>
          <w:rFonts w:ascii="Arial" w:hAnsi="Arial" w:cs="Arial"/>
          <w:bCs/>
          <w:color w:val="000000"/>
          <w:sz w:val="22"/>
          <w:szCs w:val="22"/>
        </w:rPr>
        <w:t>payable</w:t>
      </w:r>
      <w:proofErr w:type="gramEnd"/>
      <w:r w:rsidRPr="00597E04">
        <w:rPr>
          <w:rFonts w:ascii="Arial" w:hAnsi="Arial" w:cs="Arial"/>
          <w:bCs/>
          <w:color w:val="000000"/>
          <w:sz w:val="22"/>
          <w:szCs w:val="22"/>
        </w:rPr>
        <w:t xml:space="preserve"> but a flexi time policy is in place.</w:t>
      </w:r>
    </w:p>
    <w:p w14:paraId="0D6E3124" w14:textId="77777777" w:rsidR="00D640F8" w:rsidRDefault="00D640F8" w:rsidP="00E10C96">
      <w:pPr>
        <w:autoSpaceDE w:val="0"/>
        <w:autoSpaceDN w:val="0"/>
        <w:adjustRightInd w:val="0"/>
        <w:rPr>
          <w:rFonts w:ascii="Arial" w:hAnsi="Arial" w:cs="Arial"/>
          <w:b/>
          <w:bCs/>
          <w:color w:val="000000"/>
          <w:sz w:val="22"/>
          <w:szCs w:val="22"/>
        </w:rPr>
      </w:pPr>
    </w:p>
    <w:p w14:paraId="575FDD03"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Holiday Entitlement </w:t>
      </w:r>
    </w:p>
    <w:p w14:paraId="13AE9901"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2C3077D5" w14:textId="77777777" w:rsidR="00D640F8" w:rsidRPr="00597E04" w:rsidRDefault="00D640F8" w:rsidP="00D640F8">
      <w:pPr>
        <w:autoSpaceDE w:val="0"/>
        <w:autoSpaceDN w:val="0"/>
        <w:adjustRightInd w:val="0"/>
        <w:ind w:left="-567"/>
        <w:rPr>
          <w:rFonts w:ascii="Arial" w:hAnsi="Arial" w:cs="Arial"/>
          <w:b/>
          <w:bCs/>
          <w:color w:val="000000"/>
          <w:sz w:val="22"/>
          <w:szCs w:val="22"/>
        </w:rPr>
      </w:pPr>
      <w:bookmarkStart w:id="3" w:name="_Hlk81473973"/>
    </w:p>
    <w:p w14:paraId="5A71F042"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Pension </w:t>
      </w:r>
    </w:p>
    <w:p w14:paraId="601AF18F" w14:textId="77777777" w:rsidR="00D640F8" w:rsidRPr="00597E04" w:rsidRDefault="00D640F8" w:rsidP="00D640F8">
      <w:pPr>
        <w:pStyle w:val="NoSpacing"/>
        <w:ind w:left="-567"/>
        <w:rPr>
          <w:rFonts w:ascii="Arial" w:hAnsi="Arial" w:cs="Arial"/>
        </w:rPr>
      </w:pPr>
      <w:r w:rsidRPr="00597E04">
        <w:rPr>
          <w:rFonts w:ascii="Arial" w:hAnsi="Arial" w:cs="Arial"/>
        </w:rPr>
        <w:t xml:space="preserve">You will be automatically enrolled in the Warwickshire Wildlife Trust Stakeholder Pension Scheme if you meet the eligibility criteria, though you may opt out. The employee contributes </w:t>
      </w:r>
      <w:r>
        <w:rPr>
          <w:rFonts w:ascii="Arial" w:hAnsi="Arial" w:cs="Arial"/>
        </w:rPr>
        <w:t>4.5</w:t>
      </w:r>
      <w:r w:rsidRPr="00597E04">
        <w:rPr>
          <w:rFonts w:ascii="Arial" w:hAnsi="Arial" w:cs="Arial"/>
        </w:rPr>
        <w:t xml:space="preserve">% of salary and the Trust as the employer contributes a further </w:t>
      </w:r>
      <w:r>
        <w:rPr>
          <w:rFonts w:ascii="Arial" w:hAnsi="Arial" w:cs="Arial"/>
        </w:rPr>
        <w:t>7</w:t>
      </w:r>
      <w:r w:rsidRPr="00597E04">
        <w:rPr>
          <w:rFonts w:ascii="Arial" w:hAnsi="Arial" w:cs="Arial"/>
        </w:rPr>
        <w:t xml:space="preserve">% to the scheme.  </w:t>
      </w:r>
    </w:p>
    <w:bookmarkEnd w:id="3"/>
    <w:p w14:paraId="04B1F623"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3A3C4181"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Notice </w:t>
      </w:r>
    </w:p>
    <w:p w14:paraId="34A9D2D2" w14:textId="6B2672D9" w:rsidR="00D640F8" w:rsidRPr="001C4013" w:rsidRDefault="00D640F8" w:rsidP="00D640F8">
      <w:pPr>
        <w:autoSpaceDE w:val="0"/>
        <w:autoSpaceDN w:val="0"/>
        <w:adjustRightInd w:val="0"/>
        <w:ind w:left="-567"/>
        <w:rPr>
          <w:rFonts w:ascii="Arial" w:hAnsi="Arial" w:cs="Arial"/>
          <w:color w:val="000000"/>
          <w:sz w:val="22"/>
          <w:szCs w:val="22"/>
        </w:rPr>
      </w:pPr>
      <w:r w:rsidRPr="00E10C96">
        <w:rPr>
          <w:rFonts w:ascii="Arial" w:hAnsi="Arial" w:cs="Arial"/>
          <w:color w:val="000000"/>
          <w:sz w:val="22"/>
          <w:szCs w:val="22"/>
        </w:rPr>
        <w:t>If you choose to leave the Trust</w:t>
      </w:r>
      <w:r w:rsidR="00E10C96">
        <w:rPr>
          <w:rFonts w:ascii="Arial" w:hAnsi="Arial" w:cs="Arial"/>
          <w:color w:val="000000"/>
          <w:sz w:val="22"/>
          <w:szCs w:val="22"/>
        </w:rPr>
        <w:t>,</w:t>
      </w:r>
      <w:r w:rsidRPr="00E10C96">
        <w:rPr>
          <w:rFonts w:ascii="Arial" w:hAnsi="Arial" w:cs="Arial"/>
          <w:color w:val="000000"/>
          <w:sz w:val="22"/>
          <w:szCs w:val="22"/>
        </w:rPr>
        <w:t xml:space="preserve"> you will be required to give one months’ notice.</w:t>
      </w:r>
      <w:r w:rsidRPr="00597E04">
        <w:rPr>
          <w:rFonts w:ascii="Arial" w:hAnsi="Arial" w:cs="Arial"/>
          <w:color w:val="000000"/>
          <w:sz w:val="22"/>
          <w:szCs w:val="22"/>
        </w:rPr>
        <w:t xml:space="preserve"> </w:t>
      </w:r>
    </w:p>
    <w:p w14:paraId="72099DC6"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75F6ACD0"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Equal Opportunities </w:t>
      </w:r>
    </w:p>
    <w:p w14:paraId="13509962"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1618F4C9" w14:textId="77777777" w:rsidR="00D640F8" w:rsidRPr="00597E04" w:rsidRDefault="00D640F8" w:rsidP="00D640F8">
      <w:pPr>
        <w:autoSpaceDE w:val="0"/>
        <w:autoSpaceDN w:val="0"/>
        <w:adjustRightInd w:val="0"/>
        <w:ind w:left="-567"/>
        <w:rPr>
          <w:rFonts w:ascii="Arial" w:hAnsi="Arial" w:cs="Arial"/>
          <w:b/>
          <w:bCs/>
          <w:color w:val="000000"/>
          <w:sz w:val="22"/>
          <w:szCs w:val="22"/>
        </w:rPr>
      </w:pPr>
      <w:bookmarkStart w:id="4" w:name="_Hlk81473999"/>
    </w:p>
    <w:p w14:paraId="56736EA0"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lastRenderedPageBreak/>
        <w:t xml:space="preserve">CVs </w:t>
      </w:r>
    </w:p>
    <w:p w14:paraId="2567E564" w14:textId="370AB213"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Please be advised that CVs cannot be accepted on their own and will not be considered if submitted without a completed application form. A completed Warwickshire Wildlife Trust application form only will be accepted. </w:t>
      </w:r>
    </w:p>
    <w:bookmarkEnd w:id="4"/>
    <w:p w14:paraId="1DD7EB12" w14:textId="77777777" w:rsidR="00D640F8" w:rsidRPr="00597E04" w:rsidRDefault="00D640F8" w:rsidP="00D640F8">
      <w:pPr>
        <w:autoSpaceDE w:val="0"/>
        <w:autoSpaceDN w:val="0"/>
        <w:adjustRightInd w:val="0"/>
        <w:ind w:left="-567"/>
        <w:rPr>
          <w:rFonts w:ascii="Arial" w:hAnsi="Arial" w:cs="Arial"/>
          <w:b/>
          <w:bCs/>
          <w:color w:val="000000"/>
          <w:sz w:val="22"/>
          <w:szCs w:val="22"/>
        </w:rPr>
      </w:pPr>
    </w:p>
    <w:p w14:paraId="7F61DEC9" w14:textId="77777777" w:rsidR="00D640F8" w:rsidRPr="00597E04" w:rsidRDefault="00D640F8" w:rsidP="00D640F8">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Responding to Applications </w:t>
      </w:r>
    </w:p>
    <w:p w14:paraId="68ACCFA2"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597E04">
        <w:rPr>
          <w:rFonts w:ascii="Arial" w:hAnsi="Arial" w:cs="Arial"/>
          <w:color w:val="000000"/>
          <w:sz w:val="22"/>
          <w:szCs w:val="22"/>
        </w:rPr>
        <w:t>date</w:t>
      </w:r>
      <w:proofErr w:type="gramEnd"/>
      <w:r w:rsidRPr="00597E04">
        <w:rPr>
          <w:rFonts w:ascii="Arial" w:hAnsi="Arial" w:cs="Arial"/>
          <w:color w:val="000000"/>
          <w:sz w:val="22"/>
          <w:szCs w:val="22"/>
        </w:rPr>
        <w:t xml:space="preserve"> then please assume that your application has been unsuccessful on this occasion. </w:t>
      </w:r>
    </w:p>
    <w:p w14:paraId="48A67B8D" w14:textId="77777777" w:rsidR="00D640F8" w:rsidRPr="00597E04" w:rsidRDefault="00D640F8" w:rsidP="00D640F8">
      <w:pPr>
        <w:autoSpaceDE w:val="0"/>
        <w:autoSpaceDN w:val="0"/>
        <w:adjustRightInd w:val="0"/>
        <w:ind w:left="-567"/>
        <w:rPr>
          <w:rFonts w:ascii="Arial" w:hAnsi="Arial" w:cs="Arial"/>
          <w:color w:val="000000"/>
          <w:sz w:val="22"/>
          <w:szCs w:val="22"/>
        </w:rPr>
      </w:pPr>
    </w:p>
    <w:p w14:paraId="35DEBA2C" w14:textId="77777777" w:rsidR="00D640F8" w:rsidRPr="00597E04" w:rsidRDefault="00D640F8" w:rsidP="00D640F8">
      <w:pPr>
        <w:autoSpaceDE w:val="0"/>
        <w:autoSpaceDN w:val="0"/>
        <w:adjustRightInd w:val="0"/>
        <w:ind w:left="-567"/>
        <w:rPr>
          <w:rFonts w:ascii="Arial" w:hAnsi="Arial" w:cs="Arial"/>
          <w:color w:val="000000"/>
          <w:sz w:val="22"/>
          <w:szCs w:val="22"/>
        </w:rPr>
      </w:pPr>
      <w:r w:rsidRPr="00597E04">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44DF72CD" w14:textId="77777777" w:rsidR="001405C3" w:rsidRDefault="001405C3" w:rsidP="00596F1F">
      <w:pPr>
        <w:pStyle w:val="NoSpacing"/>
        <w:rPr>
          <w:rFonts w:ascii="Arial" w:hAnsi="Arial" w:cs="Arial"/>
          <w:b/>
          <w:u w:val="single"/>
        </w:rPr>
      </w:pPr>
    </w:p>
    <w:sectPr w:rsidR="001405C3" w:rsidSect="0035331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A123E" w14:textId="77777777" w:rsidR="00B02EFB" w:rsidRDefault="00B02EFB">
      <w:r>
        <w:separator/>
      </w:r>
    </w:p>
  </w:endnote>
  <w:endnote w:type="continuationSeparator" w:id="0">
    <w:p w14:paraId="40EF8FE2" w14:textId="77777777" w:rsidR="00B02EFB" w:rsidRDefault="00B0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CA77" w14:textId="77777777" w:rsidR="00433CA2" w:rsidRDefault="0043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473" w14:textId="71B1B09C" w:rsidR="004B3D45"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727E4C">
      <w:rPr>
        <w:rFonts w:ascii="Arial" w:hAnsi="Arial" w:cs="Arial"/>
        <w:noProof/>
        <w:sz w:val="20"/>
        <w:szCs w:val="20"/>
      </w:rPr>
      <w:t>1</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727E4C">
      <w:rPr>
        <w:rFonts w:ascii="Arial" w:hAnsi="Arial" w:cs="Arial"/>
        <w:noProof/>
        <w:sz w:val="20"/>
        <w:szCs w:val="20"/>
      </w:rPr>
      <w:t>5</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202" w14:textId="77777777" w:rsidR="00433CA2" w:rsidRDefault="0043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16F8" w14:textId="77777777" w:rsidR="00B02EFB" w:rsidRDefault="00B02EFB">
      <w:r>
        <w:separator/>
      </w:r>
    </w:p>
  </w:footnote>
  <w:footnote w:type="continuationSeparator" w:id="0">
    <w:p w14:paraId="26E06F59" w14:textId="77777777" w:rsidR="00B02EFB" w:rsidRDefault="00B0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BDE4" w14:textId="512B0E00" w:rsidR="00433CA2" w:rsidRDefault="0043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2669" w14:textId="7BC50843" w:rsidR="00433CA2" w:rsidRDefault="00433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BE2" w14:textId="413CB651" w:rsidR="00433CA2" w:rsidRDefault="00433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023DA"/>
    <w:multiLevelType w:val="multilevel"/>
    <w:tmpl w:val="E56849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405713"/>
    <w:multiLevelType w:val="multilevel"/>
    <w:tmpl w:val="558C3B12"/>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720" w:hanging="72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080" w:hanging="108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440" w:hanging="144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num w:numId="1" w16cid:durableId="1450933000">
    <w:abstractNumId w:val="0"/>
  </w:num>
  <w:num w:numId="2" w16cid:durableId="14748311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06339"/>
    <w:rsid w:val="00010CDB"/>
    <w:rsid w:val="000251DD"/>
    <w:rsid w:val="00034385"/>
    <w:rsid w:val="000433B0"/>
    <w:rsid w:val="00052543"/>
    <w:rsid w:val="00055827"/>
    <w:rsid w:val="000603BB"/>
    <w:rsid w:val="000672A1"/>
    <w:rsid w:val="00072E35"/>
    <w:rsid w:val="0007446B"/>
    <w:rsid w:val="000758FC"/>
    <w:rsid w:val="0008055D"/>
    <w:rsid w:val="00080DFC"/>
    <w:rsid w:val="0009030D"/>
    <w:rsid w:val="00091A31"/>
    <w:rsid w:val="000942B6"/>
    <w:rsid w:val="000A55CE"/>
    <w:rsid w:val="000A7BD1"/>
    <w:rsid w:val="000A7DE4"/>
    <w:rsid w:val="000B1313"/>
    <w:rsid w:val="000B3715"/>
    <w:rsid w:val="000B4D94"/>
    <w:rsid w:val="000B6CD5"/>
    <w:rsid w:val="000C1DFA"/>
    <w:rsid w:val="000C2FFB"/>
    <w:rsid w:val="000D5CC5"/>
    <w:rsid w:val="000E36D5"/>
    <w:rsid w:val="0010432F"/>
    <w:rsid w:val="00107CE4"/>
    <w:rsid w:val="001134C8"/>
    <w:rsid w:val="00116AF1"/>
    <w:rsid w:val="00116BFC"/>
    <w:rsid w:val="001252C5"/>
    <w:rsid w:val="00130762"/>
    <w:rsid w:val="00131600"/>
    <w:rsid w:val="00131AD1"/>
    <w:rsid w:val="00133CFC"/>
    <w:rsid w:val="00134890"/>
    <w:rsid w:val="001405C3"/>
    <w:rsid w:val="00160C10"/>
    <w:rsid w:val="001639C8"/>
    <w:rsid w:val="00165F7A"/>
    <w:rsid w:val="00170879"/>
    <w:rsid w:val="001A00CA"/>
    <w:rsid w:val="001A0FF3"/>
    <w:rsid w:val="001A6971"/>
    <w:rsid w:val="001B3412"/>
    <w:rsid w:val="001C0245"/>
    <w:rsid w:val="001C4013"/>
    <w:rsid w:val="001D5AA2"/>
    <w:rsid w:val="001D61B5"/>
    <w:rsid w:val="001E4DB1"/>
    <w:rsid w:val="001F162E"/>
    <w:rsid w:val="001F355C"/>
    <w:rsid w:val="0020298E"/>
    <w:rsid w:val="00206268"/>
    <w:rsid w:val="0021154D"/>
    <w:rsid w:val="002117E8"/>
    <w:rsid w:val="00213497"/>
    <w:rsid w:val="00215946"/>
    <w:rsid w:val="00222B2B"/>
    <w:rsid w:val="002304B0"/>
    <w:rsid w:val="002333AC"/>
    <w:rsid w:val="0024254C"/>
    <w:rsid w:val="0025484A"/>
    <w:rsid w:val="00255F51"/>
    <w:rsid w:val="00271537"/>
    <w:rsid w:val="00273A0B"/>
    <w:rsid w:val="00297C8A"/>
    <w:rsid w:val="002A30B7"/>
    <w:rsid w:val="002A3EE3"/>
    <w:rsid w:val="002B1707"/>
    <w:rsid w:val="002B17BD"/>
    <w:rsid w:val="002C7776"/>
    <w:rsid w:val="002D3971"/>
    <w:rsid w:val="002E0E73"/>
    <w:rsid w:val="002E3471"/>
    <w:rsid w:val="002E7AB4"/>
    <w:rsid w:val="002F03B4"/>
    <w:rsid w:val="002F2442"/>
    <w:rsid w:val="002F69DB"/>
    <w:rsid w:val="00323A7C"/>
    <w:rsid w:val="00362038"/>
    <w:rsid w:val="00370C3E"/>
    <w:rsid w:val="003769C0"/>
    <w:rsid w:val="003858DD"/>
    <w:rsid w:val="0039488A"/>
    <w:rsid w:val="00396803"/>
    <w:rsid w:val="003A5753"/>
    <w:rsid w:val="003B2E97"/>
    <w:rsid w:val="003B31F0"/>
    <w:rsid w:val="003C56AE"/>
    <w:rsid w:val="003E5102"/>
    <w:rsid w:val="004004B1"/>
    <w:rsid w:val="00402475"/>
    <w:rsid w:val="004051DC"/>
    <w:rsid w:val="004134D9"/>
    <w:rsid w:val="00433CA2"/>
    <w:rsid w:val="00462F79"/>
    <w:rsid w:val="00465402"/>
    <w:rsid w:val="00470399"/>
    <w:rsid w:val="00477880"/>
    <w:rsid w:val="00484AAD"/>
    <w:rsid w:val="00490837"/>
    <w:rsid w:val="004B3D45"/>
    <w:rsid w:val="004B7233"/>
    <w:rsid w:val="004C0F7F"/>
    <w:rsid w:val="004C2759"/>
    <w:rsid w:val="004C6336"/>
    <w:rsid w:val="004D1548"/>
    <w:rsid w:val="004D26F4"/>
    <w:rsid w:val="004D2F8A"/>
    <w:rsid w:val="004E5DC6"/>
    <w:rsid w:val="004E6718"/>
    <w:rsid w:val="005063A7"/>
    <w:rsid w:val="005342BD"/>
    <w:rsid w:val="00545E27"/>
    <w:rsid w:val="00550FA6"/>
    <w:rsid w:val="00556762"/>
    <w:rsid w:val="00556D00"/>
    <w:rsid w:val="005605B9"/>
    <w:rsid w:val="00574DB1"/>
    <w:rsid w:val="00596E9B"/>
    <w:rsid w:val="00596F1F"/>
    <w:rsid w:val="00597E04"/>
    <w:rsid w:val="005A6FD1"/>
    <w:rsid w:val="005B190E"/>
    <w:rsid w:val="005C182F"/>
    <w:rsid w:val="005C438E"/>
    <w:rsid w:val="005E5D4A"/>
    <w:rsid w:val="005F1DC1"/>
    <w:rsid w:val="005F7357"/>
    <w:rsid w:val="006043F2"/>
    <w:rsid w:val="0062254B"/>
    <w:rsid w:val="00637D08"/>
    <w:rsid w:val="006616D1"/>
    <w:rsid w:val="00666F15"/>
    <w:rsid w:val="00677582"/>
    <w:rsid w:val="00691771"/>
    <w:rsid w:val="006A2EAF"/>
    <w:rsid w:val="006A5CDE"/>
    <w:rsid w:val="006C09BE"/>
    <w:rsid w:val="006D5C22"/>
    <w:rsid w:val="006E6F4A"/>
    <w:rsid w:val="00700275"/>
    <w:rsid w:val="00705C15"/>
    <w:rsid w:val="0070721E"/>
    <w:rsid w:val="00721E8D"/>
    <w:rsid w:val="00722CD6"/>
    <w:rsid w:val="00726458"/>
    <w:rsid w:val="00727E4C"/>
    <w:rsid w:val="00755E7E"/>
    <w:rsid w:val="007744E4"/>
    <w:rsid w:val="00776DD8"/>
    <w:rsid w:val="00783442"/>
    <w:rsid w:val="00784D1A"/>
    <w:rsid w:val="007A472D"/>
    <w:rsid w:val="007A573F"/>
    <w:rsid w:val="007D3E5D"/>
    <w:rsid w:val="007D48C2"/>
    <w:rsid w:val="007E22D6"/>
    <w:rsid w:val="007E341A"/>
    <w:rsid w:val="007E71E2"/>
    <w:rsid w:val="007F58EA"/>
    <w:rsid w:val="007F6138"/>
    <w:rsid w:val="0080010B"/>
    <w:rsid w:val="008066BD"/>
    <w:rsid w:val="00816B0C"/>
    <w:rsid w:val="00846280"/>
    <w:rsid w:val="008475DA"/>
    <w:rsid w:val="00852DD4"/>
    <w:rsid w:val="008908D9"/>
    <w:rsid w:val="0089338F"/>
    <w:rsid w:val="008A4048"/>
    <w:rsid w:val="008A4526"/>
    <w:rsid w:val="008C4014"/>
    <w:rsid w:val="008D13AB"/>
    <w:rsid w:val="008D535E"/>
    <w:rsid w:val="008E39D2"/>
    <w:rsid w:val="008E6FE3"/>
    <w:rsid w:val="008F3FF4"/>
    <w:rsid w:val="008F7840"/>
    <w:rsid w:val="00901480"/>
    <w:rsid w:val="00904904"/>
    <w:rsid w:val="009057A8"/>
    <w:rsid w:val="0092611C"/>
    <w:rsid w:val="00927C59"/>
    <w:rsid w:val="00932999"/>
    <w:rsid w:val="00936A62"/>
    <w:rsid w:val="00965CB2"/>
    <w:rsid w:val="0097581F"/>
    <w:rsid w:val="00982490"/>
    <w:rsid w:val="00993058"/>
    <w:rsid w:val="009A0D0B"/>
    <w:rsid w:val="009A50F9"/>
    <w:rsid w:val="009D0BF6"/>
    <w:rsid w:val="009E2D63"/>
    <w:rsid w:val="009E6857"/>
    <w:rsid w:val="009E7B3B"/>
    <w:rsid w:val="009F43E3"/>
    <w:rsid w:val="00A065DE"/>
    <w:rsid w:val="00A1308F"/>
    <w:rsid w:val="00A1704A"/>
    <w:rsid w:val="00A34963"/>
    <w:rsid w:val="00A4009F"/>
    <w:rsid w:val="00A442FE"/>
    <w:rsid w:val="00A45B9E"/>
    <w:rsid w:val="00A543F2"/>
    <w:rsid w:val="00A56867"/>
    <w:rsid w:val="00A569FC"/>
    <w:rsid w:val="00A70695"/>
    <w:rsid w:val="00A722BF"/>
    <w:rsid w:val="00A73390"/>
    <w:rsid w:val="00AA04E7"/>
    <w:rsid w:val="00AA4D58"/>
    <w:rsid w:val="00AB6A3F"/>
    <w:rsid w:val="00AD32C4"/>
    <w:rsid w:val="00AD65AB"/>
    <w:rsid w:val="00AF0E4E"/>
    <w:rsid w:val="00B02EFB"/>
    <w:rsid w:val="00B05DA5"/>
    <w:rsid w:val="00B24A34"/>
    <w:rsid w:val="00B420DB"/>
    <w:rsid w:val="00B45212"/>
    <w:rsid w:val="00B452F9"/>
    <w:rsid w:val="00B70983"/>
    <w:rsid w:val="00B80686"/>
    <w:rsid w:val="00B84499"/>
    <w:rsid w:val="00B85E00"/>
    <w:rsid w:val="00BA100E"/>
    <w:rsid w:val="00BB1D8C"/>
    <w:rsid w:val="00BB2477"/>
    <w:rsid w:val="00BB609A"/>
    <w:rsid w:val="00BB7896"/>
    <w:rsid w:val="00BC2A81"/>
    <w:rsid w:val="00BC3109"/>
    <w:rsid w:val="00BC5939"/>
    <w:rsid w:val="00BD0E1F"/>
    <w:rsid w:val="00BD2BD0"/>
    <w:rsid w:val="00BE21B1"/>
    <w:rsid w:val="00BF0E82"/>
    <w:rsid w:val="00C007E2"/>
    <w:rsid w:val="00C20961"/>
    <w:rsid w:val="00C221C0"/>
    <w:rsid w:val="00C228AB"/>
    <w:rsid w:val="00C56147"/>
    <w:rsid w:val="00C67418"/>
    <w:rsid w:val="00C75020"/>
    <w:rsid w:val="00C76BBE"/>
    <w:rsid w:val="00C80034"/>
    <w:rsid w:val="00C821BF"/>
    <w:rsid w:val="00C83792"/>
    <w:rsid w:val="00CB518F"/>
    <w:rsid w:val="00CC2058"/>
    <w:rsid w:val="00CF5944"/>
    <w:rsid w:val="00D2198C"/>
    <w:rsid w:val="00D26DDD"/>
    <w:rsid w:val="00D32BF1"/>
    <w:rsid w:val="00D35BBC"/>
    <w:rsid w:val="00D42E57"/>
    <w:rsid w:val="00D45FD3"/>
    <w:rsid w:val="00D53EB2"/>
    <w:rsid w:val="00D640F8"/>
    <w:rsid w:val="00D70400"/>
    <w:rsid w:val="00D7645F"/>
    <w:rsid w:val="00D92FB7"/>
    <w:rsid w:val="00DA052D"/>
    <w:rsid w:val="00DA5986"/>
    <w:rsid w:val="00DC5562"/>
    <w:rsid w:val="00DE0C9B"/>
    <w:rsid w:val="00DE48A6"/>
    <w:rsid w:val="00DE5AA0"/>
    <w:rsid w:val="00DE7D77"/>
    <w:rsid w:val="00E1095C"/>
    <w:rsid w:val="00E10C96"/>
    <w:rsid w:val="00E13166"/>
    <w:rsid w:val="00E135D2"/>
    <w:rsid w:val="00E25C04"/>
    <w:rsid w:val="00E32A09"/>
    <w:rsid w:val="00E52882"/>
    <w:rsid w:val="00E563EC"/>
    <w:rsid w:val="00E64C08"/>
    <w:rsid w:val="00E672C5"/>
    <w:rsid w:val="00E7110D"/>
    <w:rsid w:val="00E8591A"/>
    <w:rsid w:val="00EA2850"/>
    <w:rsid w:val="00EB3F56"/>
    <w:rsid w:val="00EC20DB"/>
    <w:rsid w:val="00EC4B6E"/>
    <w:rsid w:val="00ED3CD4"/>
    <w:rsid w:val="00ED742E"/>
    <w:rsid w:val="00EE0743"/>
    <w:rsid w:val="00EE0DDE"/>
    <w:rsid w:val="00F00655"/>
    <w:rsid w:val="00F1036F"/>
    <w:rsid w:val="00F16B10"/>
    <w:rsid w:val="00F17968"/>
    <w:rsid w:val="00F211D1"/>
    <w:rsid w:val="00F47BE1"/>
    <w:rsid w:val="00F53283"/>
    <w:rsid w:val="00F536A5"/>
    <w:rsid w:val="00F6382B"/>
    <w:rsid w:val="00F6787A"/>
    <w:rsid w:val="00F778C5"/>
    <w:rsid w:val="00F810A6"/>
    <w:rsid w:val="00F861A8"/>
    <w:rsid w:val="00FA124F"/>
    <w:rsid w:val="00FA3449"/>
    <w:rsid w:val="00FA6C8E"/>
    <w:rsid w:val="00FB0866"/>
    <w:rsid w:val="00FB1F30"/>
    <w:rsid w:val="00FD3A39"/>
    <w:rsid w:val="00FE1F43"/>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378"/>
  <w15:docId w15:val="{A40AA741-BB65-4A4B-A6D1-4E5B1D9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D48C2"/>
    <w:pPr>
      <w:widowControl w:val="0"/>
      <w:autoSpaceDE w:val="0"/>
      <w:autoSpaceDN w:val="0"/>
      <w:adjustRightInd w:val="0"/>
      <w:jc w:val="both"/>
    </w:pPr>
    <w:rPr>
      <w:color w:val="FF0000"/>
    </w:rPr>
  </w:style>
  <w:style w:type="character" w:customStyle="1" w:styleId="BodyTextChar">
    <w:name w:val="Body Text Char"/>
    <w:basedOn w:val="DefaultParagraphFont"/>
    <w:link w:val="BodyText"/>
    <w:rsid w:val="007D48C2"/>
    <w:rPr>
      <w:rFonts w:ascii="Times New Roman" w:eastAsia="Times New Roman" w:hAnsi="Times New Roman" w:cs="Times New Roman"/>
      <w:color w:val="FF0000"/>
      <w:sz w:val="24"/>
      <w:szCs w:val="24"/>
    </w:rPr>
  </w:style>
  <w:style w:type="paragraph" w:styleId="CommentSubject">
    <w:name w:val="annotation subject"/>
    <w:basedOn w:val="CommentText"/>
    <w:next w:val="CommentText"/>
    <w:link w:val="CommentSubjectChar"/>
    <w:uiPriority w:val="99"/>
    <w:semiHidden/>
    <w:unhideWhenUsed/>
    <w:rsid w:val="00222B2B"/>
    <w:rPr>
      <w:b/>
      <w:bCs/>
    </w:rPr>
  </w:style>
  <w:style w:type="character" w:customStyle="1" w:styleId="CommentSubjectChar">
    <w:name w:val="Comment Subject Char"/>
    <w:basedOn w:val="CommentTextChar"/>
    <w:link w:val="CommentSubject"/>
    <w:uiPriority w:val="99"/>
    <w:semiHidden/>
    <w:rsid w:val="00222B2B"/>
    <w:rPr>
      <w:rFonts w:ascii="Times New Roman" w:eastAsia="Times New Roman" w:hAnsi="Times New Roman" w:cs="Times New Roman"/>
      <w:b/>
      <w:bCs/>
      <w:sz w:val="20"/>
      <w:szCs w:val="20"/>
    </w:rPr>
  </w:style>
  <w:style w:type="character" w:styleId="Hyperlink">
    <w:name w:val="Hyperlink"/>
    <w:uiPriority w:val="99"/>
    <w:unhideWhenUsed/>
    <w:rsid w:val="00A722BF"/>
    <w:rPr>
      <w:color w:val="0000FF"/>
      <w:u w:val="single"/>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91A31"/>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24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65">
      <w:bodyDiv w:val="1"/>
      <w:marLeft w:val="0"/>
      <w:marRight w:val="0"/>
      <w:marTop w:val="0"/>
      <w:marBottom w:val="0"/>
      <w:divBdr>
        <w:top w:val="none" w:sz="0" w:space="0" w:color="auto"/>
        <w:left w:val="none" w:sz="0" w:space="0" w:color="auto"/>
        <w:bottom w:val="none" w:sz="0" w:space="0" w:color="auto"/>
        <w:right w:val="none" w:sz="0" w:space="0" w:color="auto"/>
      </w:divBdr>
    </w:div>
    <w:div w:id="69084968">
      <w:bodyDiv w:val="1"/>
      <w:marLeft w:val="0"/>
      <w:marRight w:val="0"/>
      <w:marTop w:val="0"/>
      <w:marBottom w:val="0"/>
      <w:divBdr>
        <w:top w:val="none" w:sz="0" w:space="0" w:color="auto"/>
        <w:left w:val="none" w:sz="0" w:space="0" w:color="auto"/>
        <w:bottom w:val="none" w:sz="0" w:space="0" w:color="auto"/>
        <w:right w:val="none" w:sz="0" w:space="0" w:color="auto"/>
      </w:divBdr>
    </w:div>
    <w:div w:id="168255076">
      <w:bodyDiv w:val="1"/>
      <w:marLeft w:val="0"/>
      <w:marRight w:val="0"/>
      <w:marTop w:val="0"/>
      <w:marBottom w:val="0"/>
      <w:divBdr>
        <w:top w:val="none" w:sz="0" w:space="0" w:color="auto"/>
        <w:left w:val="none" w:sz="0" w:space="0" w:color="auto"/>
        <w:bottom w:val="none" w:sz="0" w:space="0" w:color="auto"/>
        <w:right w:val="none" w:sz="0" w:space="0" w:color="auto"/>
      </w:divBdr>
    </w:div>
    <w:div w:id="234899826">
      <w:bodyDiv w:val="1"/>
      <w:marLeft w:val="0"/>
      <w:marRight w:val="0"/>
      <w:marTop w:val="0"/>
      <w:marBottom w:val="0"/>
      <w:divBdr>
        <w:top w:val="none" w:sz="0" w:space="0" w:color="auto"/>
        <w:left w:val="none" w:sz="0" w:space="0" w:color="auto"/>
        <w:bottom w:val="none" w:sz="0" w:space="0" w:color="auto"/>
        <w:right w:val="none" w:sz="0" w:space="0" w:color="auto"/>
      </w:divBdr>
    </w:div>
    <w:div w:id="366102487">
      <w:bodyDiv w:val="1"/>
      <w:marLeft w:val="0"/>
      <w:marRight w:val="0"/>
      <w:marTop w:val="0"/>
      <w:marBottom w:val="0"/>
      <w:divBdr>
        <w:top w:val="none" w:sz="0" w:space="0" w:color="auto"/>
        <w:left w:val="none" w:sz="0" w:space="0" w:color="auto"/>
        <w:bottom w:val="none" w:sz="0" w:space="0" w:color="auto"/>
        <w:right w:val="none" w:sz="0" w:space="0" w:color="auto"/>
      </w:divBdr>
    </w:div>
    <w:div w:id="422922697">
      <w:bodyDiv w:val="1"/>
      <w:marLeft w:val="0"/>
      <w:marRight w:val="0"/>
      <w:marTop w:val="0"/>
      <w:marBottom w:val="0"/>
      <w:divBdr>
        <w:top w:val="none" w:sz="0" w:space="0" w:color="auto"/>
        <w:left w:val="none" w:sz="0" w:space="0" w:color="auto"/>
        <w:bottom w:val="none" w:sz="0" w:space="0" w:color="auto"/>
        <w:right w:val="none" w:sz="0" w:space="0" w:color="auto"/>
      </w:divBdr>
    </w:div>
    <w:div w:id="442960357">
      <w:bodyDiv w:val="1"/>
      <w:marLeft w:val="0"/>
      <w:marRight w:val="0"/>
      <w:marTop w:val="0"/>
      <w:marBottom w:val="0"/>
      <w:divBdr>
        <w:top w:val="none" w:sz="0" w:space="0" w:color="auto"/>
        <w:left w:val="none" w:sz="0" w:space="0" w:color="auto"/>
        <w:bottom w:val="none" w:sz="0" w:space="0" w:color="auto"/>
        <w:right w:val="none" w:sz="0" w:space="0" w:color="auto"/>
      </w:divBdr>
    </w:div>
    <w:div w:id="443355023">
      <w:bodyDiv w:val="1"/>
      <w:marLeft w:val="0"/>
      <w:marRight w:val="0"/>
      <w:marTop w:val="0"/>
      <w:marBottom w:val="0"/>
      <w:divBdr>
        <w:top w:val="none" w:sz="0" w:space="0" w:color="auto"/>
        <w:left w:val="none" w:sz="0" w:space="0" w:color="auto"/>
        <w:bottom w:val="none" w:sz="0" w:space="0" w:color="auto"/>
        <w:right w:val="none" w:sz="0" w:space="0" w:color="auto"/>
      </w:divBdr>
    </w:div>
    <w:div w:id="493184314">
      <w:bodyDiv w:val="1"/>
      <w:marLeft w:val="0"/>
      <w:marRight w:val="0"/>
      <w:marTop w:val="0"/>
      <w:marBottom w:val="0"/>
      <w:divBdr>
        <w:top w:val="none" w:sz="0" w:space="0" w:color="auto"/>
        <w:left w:val="none" w:sz="0" w:space="0" w:color="auto"/>
        <w:bottom w:val="none" w:sz="0" w:space="0" w:color="auto"/>
        <w:right w:val="none" w:sz="0" w:space="0" w:color="auto"/>
      </w:divBdr>
    </w:div>
    <w:div w:id="605310580">
      <w:bodyDiv w:val="1"/>
      <w:marLeft w:val="0"/>
      <w:marRight w:val="0"/>
      <w:marTop w:val="0"/>
      <w:marBottom w:val="0"/>
      <w:divBdr>
        <w:top w:val="none" w:sz="0" w:space="0" w:color="auto"/>
        <w:left w:val="none" w:sz="0" w:space="0" w:color="auto"/>
        <w:bottom w:val="none" w:sz="0" w:space="0" w:color="auto"/>
        <w:right w:val="none" w:sz="0" w:space="0" w:color="auto"/>
      </w:divBdr>
    </w:div>
    <w:div w:id="755519973">
      <w:bodyDiv w:val="1"/>
      <w:marLeft w:val="0"/>
      <w:marRight w:val="0"/>
      <w:marTop w:val="0"/>
      <w:marBottom w:val="0"/>
      <w:divBdr>
        <w:top w:val="none" w:sz="0" w:space="0" w:color="auto"/>
        <w:left w:val="none" w:sz="0" w:space="0" w:color="auto"/>
        <w:bottom w:val="none" w:sz="0" w:space="0" w:color="auto"/>
        <w:right w:val="none" w:sz="0" w:space="0" w:color="auto"/>
      </w:divBdr>
      <w:divsChild>
        <w:div w:id="2071880815">
          <w:marLeft w:val="446"/>
          <w:marRight w:val="0"/>
          <w:marTop w:val="0"/>
          <w:marBottom w:val="0"/>
          <w:divBdr>
            <w:top w:val="none" w:sz="0" w:space="0" w:color="auto"/>
            <w:left w:val="none" w:sz="0" w:space="0" w:color="auto"/>
            <w:bottom w:val="none" w:sz="0" w:space="0" w:color="auto"/>
            <w:right w:val="none" w:sz="0" w:space="0" w:color="auto"/>
          </w:divBdr>
        </w:div>
      </w:divsChild>
    </w:div>
    <w:div w:id="767196874">
      <w:bodyDiv w:val="1"/>
      <w:marLeft w:val="0"/>
      <w:marRight w:val="0"/>
      <w:marTop w:val="0"/>
      <w:marBottom w:val="0"/>
      <w:divBdr>
        <w:top w:val="none" w:sz="0" w:space="0" w:color="auto"/>
        <w:left w:val="none" w:sz="0" w:space="0" w:color="auto"/>
        <w:bottom w:val="none" w:sz="0" w:space="0" w:color="auto"/>
        <w:right w:val="none" w:sz="0" w:space="0" w:color="auto"/>
      </w:divBdr>
    </w:div>
    <w:div w:id="860317822">
      <w:bodyDiv w:val="1"/>
      <w:marLeft w:val="0"/>
      <w:marRight w:val="0"/>
      <w:marTop w:val="0"/>
      <w:marBottom w:val="0"/>
      <w:divBdr>
        <w:top w:val="none" w:sz="0" w:space="0" w:color="auto"/>
        <w:left w:val="none" w:sz="0" w:space="0" w:color="auto"/>
        <w:bottom w:val="none" w:sz="0" w:space="0" w:color="auto"/>
        <w:right w:val="none" w:sz="0" w:space="0" w:color="auto"/>
      </w:divBdr>
    </w:div>
    <w:div w:id="1000041479">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92628972">
      <w:bodyDiv w:val="1"/>
      <w:marLeft w:val="0"/>
      <w:marRight w:val="0"/>
      <w:marTop w:val="0"/>
      <w:marBottom w:val="0"/>
      <w:divBdr>
        <w:top w:val="none" w:sz="0" w:space="0" w:color="auto"/>
        <w:left w:val="none" w:sz="0" w:space="0" w:color="auto"/>
        <w:bottom w:val="none" w:sz="0" w:space="0" w:color="auto"/>
        <w:right w:val="none" w:sz="0" w:space="0" w:color="auto"/>
      </w:divBdr>
    </w:div>
    <w:div w:id="1096052795">
      <w:bodyDiv w:val="1"/>
      <w:marLeft w:val="0"/>
      <w:marRight w:val="0"/>
      <w:marTop w:val="0"/>
      <w:marBottom w:val="0"/>
      <w:divBdr>
        <w:top w:val="none" w:sz="0" w:space="0" w:color="auto"/>
        <w:left w:val="none" w:sz="0" w:space="0" w:color="auto"/>
        <w:bottom w:val="none" w:sz="0" w:space="0" w:color="auto"/>
        <w:right w:val="none" w:sz="0" w:space="0" w:color="auto"/>
      </w:divBdr>
    </w:div>
    <w:div w:id="1128932478">
      <w:bodyDiv w:val="1"/>
      <w:marLeft w:val="0"/>
      <w:marRight w:val="0"/>
      <w:marTop w:val="0"/>
      <w:marBottom w:val="0"/>
      <w:divBdr>
        <w:top w:val="none" w:sz="0" w:space="0" w:color="auto"/>
        <w:left w:val="none" w:sz="0" w:space="0" w:color="auto"/>
        <w:bottom w:val="none" w:sz="0" w:space="0" w:color="auto"/>
        <w:right w:val="none" w:sz="0" w:space="0" w:color="auto"/>
      </w:divBdr>
    </w:div>
    <w:div w:id="1161776951">
      <w:bodyDiv w:val="1"/>
      <w:marLeft w:val="0"/>
      <w:marRight w:val="0"/>
      <w:marTop w:val="0"/>
      <w:marBottom w:val="0"/>
      <w:divBdr>
        <w:top w:val="none" w:sz="0" w:space="0" w:color="auto"/>
        <w:left w:val="none" w:sz="0" w:space="0" w:color="auto"/>
        <w:bottom w:val="none" w:sz="0" w:space="0" w:color="auto"/>
        <w:right w:val="none" w:sz="0" w:space="0" w:color="auto"/>
      </w:divBdr>
    </w:div>
    <w:div w:id="1165900671">
      <w:bodyDiv w:val="1"/>
      <w:marLeft w:val="0"/>
      <w:marRight w:val="0"/>
      <w:marTop w:val="0"/>
      <w:marBottom w:val="0"/>
      <w:divBdr>
        <w:top w:val="none" w:sz="0" w:space="0" w:color="auto"/>
        <w:left w:val="none" w:sz="0" w:space="0" w:color="auto"/>
        <w:bottom w:val="none" w:sz="0" w:space="0" w:color="auto"/>
        <w:right w:val="none" w:sz="0" w:space="0" w:color="auto"/>
      </w:divBdr>
    </w:div>
    <w:div w:id="1274556110">
      <w:bodyDiv w:val="1"/>
      <w:marLeft w:val="0"/>
      <w:marRight w:val="0"/>
      <w:marTop w:val="0"/>
      <w:marBottom w:val="0"/>
      <w:divBdr>
        <w:top w:val="none" w:sz="0" w:space="0" w:color="auto"/>
        <w:left w:val="none" w:sz="0" w:space="0" w:color="auto"/>
        <w:bottom w:val="none" w:sz="0" w:space="0" w:color="auto"/>
        <w:right w:val="none" w:sz="0" w:space="0" w:color="auto"/>
      </w:divBdr>
    </w:div>
    <w:div w:id="1310475780">
      <w:bodyDiv w:val="1"/>
      <w:marLeft w:val="0"/>
      <w:marRight w:val="0"/>
      <w:marTop w:val="0"/>
      <w:marBottom w:val="0"/>
      <w:divBdr>
        <w:top w:val="none" w:sz="0" w:space="0" w:color="auto"/>
        <w:left w:val="none" w:sz="0" w:space="0" w:color="auto"/>
        <w:bottom w:val="none" w:sz="0" w:space="0" w:color="auto"/>
        <w:right w:val="none" w:sz="0" w:space="0" w:color="auto"/>
      </w:divBdr>
    </w:div>
    <w:div w:id="1387142450">
      <w:bodyDiv w:val="1"/>
      <w:marLeft w:val="0"/>
      <w:marRight w:val="0"/>
      <w:marTop w:val="0"/>
      <w:marBottom w:val="0"/>
      <w:divBdr>
        <w:top w:val="none" w:sz="0" w:space="0" w:color="auto"/>
        <w:left w:val="none" w:sz="0" w:space="0" w:color="auto"/>
        <w:bottom w:val="none" w:sz="0" w:space="0" w:color="auto"/>
        <w:right w:val="none" w:sz="0" w:space="0" w:color="auto"/>
      </w:divBdr>
      <w:divsChild>
        <w:div w:id="1610045407">
          <w:marLeft w:val="446"/>
          <w:marRight w:val="0"/>
          <w:marTop w:val="0"/>
          <w:marBottom w:val="0"/>
          <w:divBdr>
            <w:top w:val="none" w:sz="0" w:space="0" w:color="auto"/>
            <w:left w:val="none" w:sz="0" w:space="0" w:color="auto"/>
            <w:bottom w:val="none" w:sz="0" w:space="0" w:color="auto"/>
            <w:right w:val="none" w:sz="0" w:space="0" w:color="auto"/>
          </w:divBdr>
        </w:div>
        <w:div w:id="1196118708">
          <w:marLeft w:val="446"/>
          <w:marRight w:val="0"/>
          <w:marTop w:val="0"/>
          <w:marBottom w:val="0"/>
          <w:divBdr>
            <w:top w:val="none" w:sz="0" w:space="0" w:color="auto"/>
            <w:left w:val="none" w:sz="0" w:space="0" w:color="auto"/>
            <w:bottom w:val="none" w:sz="0" w:space="0" w:color="auto"/>
            <w:right w:val="none" w:sz="0" w:space="0" w:color="auto"/>
          </w:divBdr>
        </w:div>
      </w:divsChild>
    </w:div>
    <w:div w:id="1416436106">
      <w:bodyDiv w:val="1"/>
      <w:marLeft w:val="0"/>
      <w:marRight w:val="0"/>
      <w:marTop w:val="0"/>
      <w:marBottom w:val="0"/>
      <w:divBdr>
        <w:top w:val="none" w:sz="0" w:space="0" w:color="auto"/>
        <w:left w:val="none" w:sz="0" w:space="0" w:color="auto"/>
        <w:bottom w:val="none" w:sz="0" w:space="0" w:color="auto"/>
        <w:right w:val="none" w:sz="0" w:space="0" w:color="auto"/>
      </w:divBdr>
    </w:div>
    <w:div w:id="1434980018">
      <w:bodyDiv w:val="1"/>
      <w:marLeft w:val="0"/>
      <w:marRight w:val="0"/>
      <w:marTop w:val="0"/>
      <w:marBottom w:val="0"/>
      <w:divBdr>
        <w:top w:val="none" w:sz="0" w:space="0" w:color="auto"/>
        <w:left w:val="none" w:sz="0" w:space="0" w:color="auto"/>
        <w:bottom w:val="none" w:sz="0" w:space="0" w:color="auto"/>
        <w:right w:val="none" w:sz="0" w:space="0" w:color="auto"/>
      </w:divBdr>
    </w:div>
    <w:div w:id="1499035583">
      <w:bodyDiv w:val="1"/>
      <w:marLeft w:val="0"/>
      <w:marRight w:val="0"/>
      <w:marTop w:val="0"/>
      <w:marBottom w:val="0"/>
      <w:divBdr>
        <w:top w:val="none" w:sz="0" w:space="0" w:color="auto"/>
        <w:left w:val="none" w:sz="0" w:space="0" w:color="auto"/>
        <w:bottom w:val="none" w:sz="0" w:space="0" w:color="auto"/>
        <w:right w:val="none" w:sz="0" w:space="0" w:color="auto"/>
      </w:divBdr>
    </w:div>
    <w:div w:id="1559123326">
      <w:bodyDiv w:val="1"/>
      <w:marLeft w:val="0"/>
      <w:marRight w:val="0"/>
      <w:marTop w:val="0"/>
      <w:marBottom w:val="0"/>
      <w:divBdr>
        <w:top w:val="none" w:sz="0" w:space="0" w:color="auto"/>
        <w:left w:val="none" w:sz="0" w:space="0" w:color="auto"/>
        <w:bottom w:val="none" w:sz="0" w:space="0" w:color="auto"/>
        <w:right w:val="none" w:sz="0" w:space="0" w:color="auto"/>
      </w:divBdr>
    </w:div>
    <w:div w:id="1653829552">
      <w:bodyDiv w:val="1"/>
      <w:marLeft w:val="0"/>
      <w:marRight w:val="0"/>
      <w:marTop w:val="0"/>
      <w:marBottom w:val="0"/>
      <w:divBdr>
        <w:top w:val="none" w:sz="0" w:space="0" w:color="auto"/>
        <w:left w:val="none" w:sz="0" w:space="0" w:color="auto"/>
        <w:bottom w:val="none" w:sz="0" w:space="0" w:color="auto"/>
        <w:right w:val="none" w:sz="0" w:space="0" w:color="auto"/>
      </w:divBdr>
    </w:div>
    <w:div w:id="1715537417">
      <w:bodyDiv w:val="1"/>
      <w:marLeft w:val="0"/>
      <w:marRight w:val="0"/>
      <w:marTop w:val="0"/>
      <w:marBottom w:val="0"/>
      <w:divBdr>
        <w:top w:val="none" w:sz="0" w:space="0" w:color="auto"/>
        <w:left w:val="none" w:sz="0" w:space="0" w:color="auto"/>
        <w:bottom w:val="none" w:sz="0" w:space="0" w:color="auto"/>
        <w:right w:val="none" w:sz="0" w:space="0" w:color="auto"/>
      </w:divBdr>
    </w:div>
    <w:div w:id="1745057508">
      <w:bodyDiv w:val="1"/>
      <w:marLeft w:val="0"/>
      <w:marRight w:val="0"/>
      <w:marTop w:val="0"/>
      <w:marBottom w:val="0"/>
      <w:divBdr>
        <w:top w:val="none" w:sz="0" w:space="0" w:color="auto"/>
        <w:left w:val="none" w:sz="0" w:space="0" w:color="auto"/>
        <w:bottom w:val="none" w:sz="0" w:space="0" w:color="auto"/>
        <w:right w:val="none" w:sz="0" w:space="0" w:color="auto"/>
      </w:divBdr>
    </w:div>
    <w:div w:id="1822503145">
      <w:bodyDiv w:val="1"/>
      <w:marLeft w:val="0"/>
      <w:marRight w:val="0"/>
      <w:marTop w:val="0"/>
      <w:marBottom w:val="0"/>
      <w:divBdr>
        <w:top w:val="none" w:sz="0" w:space="0" w:color="auto"/>
        <w:left w:val="none" w:sz="0" w:space="0" w:color="auto"/>
        <w:bottom w:val="none" w:sz="0" w:space="0" w:color="auto"/>
        <w:right w:val="none" w:sz="0" w:space="0" w:color="auto"/>
      </w:divBdr>
    </w:div>
    <w:div w:id="20111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wildlife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Amanda Evans</cp:lastModifiedBy>
  <cp:revision>82</cp:revision>
  <cp:lastPrinted>2019-11-17T10:10:00Z</cp:lastPrinted>
  <dcterms:created xsi:type="dcterms:W3CDTF">2025-03-31T14:03:00Z</dcterms:created>
  <dcterms:modified xsi:type="dcterms:W3CDTF">2025-08-21T08:10:00Z</dcterms:modified>
</cp:coreProperties>
</file>